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40A" w:rsidRPr="00B8293B" w:rsidRDefault="0009240A" w:rsidP="0009240A">
      <w:pPr>
        <w:jc w:val="right"/>
        <w:rPr>
          <w:rFonts w:ascii="Arial" w:hAnsi="Arial" w:cs="Arial"/>
          <w:sz w:val="24"/>
          <w:szCs w:val="24"/>
        </w:rPr>
      </w:pPr>
    </w:p>
    <w:p w:rsidR="0009240A" w:rsidRPr="00B8293B" w:rsidRDefault="0009240A" w:rsidP="0009240A">
      <w:pPr>
        <w:rPr>
          <w:rFonts w:ascii="Arial" w:hAnsi="Arial" w:cs="Arial"/>
          <w:sz w:val="24"/>
          <w:szCs w:val="24"/>
        </w:rPr>
      </w:pPr>
    </w:p>
    <w:p w:rsidR="0009240A" w:rsidRPr="00B8293B" w:rsidRDefault="0009240A" w:rsidP="0009240A">
      <w:pPr>
        <w:jc w:val="center"/>
        <w:rPr>
          <w:rFonts w:ascii="Arial" w:hAnsi="Arial" w:cs="Arial"/>
          <w:sz w:val="24"/>
          <w:szCs w:val="24"/>
        </w:rPr>
      </w:pPr>
      <w:r w:rsidRPr="00B8293B">
        <w:rPr>
          <w:rFonts w:ascii="Arial" w:hAnsi="Arial" w:cs="Arial"/>
          <w:noProof/>
          <w:sz w:val="24"/>
          <w:szCs w:val="24"/>
          <w:lang w:eastAsia="en-GB"/>
        </w:rPr>
        <w:drawing>
          <wp:inline distT="0" distB="0" distL="0" distR="0" wp14:anchorId="1824E8C5" wp14:editId="5B029BDD">
            <wp:extent cx="4057650" cy="2762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7650" cy="2762250"/>
                    </a:xfrm>
                    <a:prstGeom prst="rect">
                      <a:avLst/>
                    </a:prstGeom>
                    <a:noFill/>
                    <a:ln>
                      <a:noFill/>
                    </a:ln>
                  </pic:spPr>
                </pic:pic>
              </a:graphicData>
            </a:graphic>
          </wp:inline>
        </w:drawing>
      </w:r>
    </w:p>
    <w:p w:rsidR="0009240A" w:rsidRPr="00B8293B" w:rsidRDefault="0009240A" w:rsidP="0009240A">
      <w:pPr>
        <w:jc w:val="center"/>
        <w:rPr>
          <w:rFonts w:ascii="Arial" w:hAnsi="Arial" w:cs="Arial"/>
          <w:b/>
          <w:sz w:val="24"/>
          <w:szCs w:val="24"/>
        </w:rPr>
      </w:pPr>
      <w:r w:rsidRPr="00B8293B">
        <w:rPr>
          <w:rFonts w:ascii="Arial" w:hAnsi="Arial" w:cs="Arial"/>
          <w:b/>
          <w:sz w:val="24"/>
          <w:szCs w:val="24"/>
        </w:rPr>
        <w:t>Patient Participation DES - Local Participation Report</w:t>
      </w:r>
    </w:p>
    <w:p w:rsidR="0009240A" w:rsidRPr="00B8293B" w:rsidRDefault="0009240A" w:rsidP="0009240A">
      <w:pPr>
        <w:jc w:val="center"/>
        <w:rPr>
          <w:rFonts w:ascii="Arial" w:hAnsi="Arial" w:cs="Arial"/>
          <w:b/>
          <w:sz w:val="24"/>
          <w:szCs w:val="24"/>
        </w:rPr>
      </w:pPr>
      <w:r w:rsidRPr="00B8293B">
        <w:rPr>
          <w:rFonts w:ascii="Arial" w:hAnsi="Arial" w:cs="Arial"/>
          <w:b/>
          <w:sz w:val="24"/>
          <w:szCs w:val="24"/>
        </w:rPr>
        <w:t>March 2014</w:t>
      </w:r>
    </w:p>
    <w:p w:rsidR="0009240A" w:rsidRPr="00B8293B" w:rsidRDefault="0009240A" w:rsidP="0009240A">
      <w:pPr>
        <w:rPr>
          <w:rFonts w:ascii="Arial" w:hAnsi="Arial" w:cs="Arial"/>
          <w:sz w:val="24"/>
          <w:szCs w:val="24"/>
        </w:rPr>
      </w:pPr>
      <w:r w:rsidRPr="00B8293B">
        <w:rPr>
          <w:rFonts w:ascii="Arial" w:hAnsi="Arial" w:cs="Arial"/>
          <w:sz w:val="24"/>
          <w:szCs w:val="24"/>
        </w:rPr>
        <w:t xml:space="preserve"> </w:t>
      </w:r>
    </w:p>
    <w:p w:rsidR="003E023F" w:rsidRDefault="003E023F" w:rsidP="0009240A">
      <w:pPr>
        <w:rPr>
          <w:rFonts w:ascii="Arial" w:hAnsi="Arial" w:cs="Arial"/>
          <w:b/>
          <w:sz w:val="24"/>
          <w:szCs w:val="24"/>
        </w:rPr>
      </w:pPr>
    </w:p>
    <w:p w:rsidR="003E023F" w:rsidRDefault="003E023F" w:rsidP="0009240A">
      <w:pPr>
        <w:rPr>
          <w:rFonts w:ascii="Arial" w:hAnsi="Arial" w:cs="Arial"/>
          <w:b/>
          <w:sz w:val="24"/>
          <w:szCs w:val="24"/>
        </w:rPr>
      </w:pPr>
    </w:p>
    <w:p w:rsidR="003E023F" w:rsidRDefault="003E023F" w:rsidP="0009240A">
      <w:pPr>
        <w:rPr>
          <w:rFonts w:ascii="Arial" w:hAnsi="Arial" w:cs="Arial"/>
          <w:b/>
          <w:sz w:val="24"/>
          <w:szCs w:val="24"/>
        </w:rPr>
      </w:pPr>
    </w:p>
    <w:p w:rsidR="003E023F" w:rsidRDefault="003E023F" w:rsidP="0009240A">
      <w:pPr>
        <w:rPr>
          <w:rFonts w:ascii="Arial" w:hAnsi="Arial" w:cs="Arial"/>
          <w:b/>
          <w:sz w:val="24"/>
          <w:szCs w:val="24"/>
        </w:rPr>
      </w:pPr>
    </w:p>
    <w:p w:rsidR="003E023F" w:rsidRDefault="003E023F" w:rsidP="0009240A">
      <w:pPr>
        <w:rPr>
          <w:rFonts w:ascii="Arial" w:hAnsi="Arial" w:cs="Arial"/>
          <w:b/>
          <w:sz w:val="24"/>
          <w:szCs w:val="24"/>
        </w:rPr>
      </w:pPr>
    </w:p>
    <w:p w:rsidR="003E023F" w:rsidRDefault="003E023F" w:rsidP="0009240A">
      <w:pPr>
        <w:rPr>
          <w:rFonts w:ascii="Arial" w:hAnsi="Arial" w:cs="Arial"/>
          <w:b/>
          <w:sz w:val="24"/>
          <w:szCs w:val="24"/>
        </w:rPr>
      </w:pPr>
    </w:p>
    <w:p w:rsidR="003E023F" w:rsidRDefault="003E023F" w:rsidP="0009240A">
      <w:pPr>
        <w:rPr>
          <w:rFonts w:ascii="Arial" w:hAnsi="Arial" w:cs="Arial"/>
          <w:b/>
          <w:sz w:val="24"/>
          <w:szCs w:val="24"/>
        </w:rPr>
      </w:pPr>
    </w:p>
    <w:p w:rsidR="0009240A" w:rsidRPr="00B8293B" w:rsidRDefault="0009240A" w:rsidP="0009240A">
      <w:pPr>
        <w:rPr>
          <w:rFonts w:ascii="Arial" w:hAnsi="Arial" w:cs="Arial"/>
          <w:b/>
          <w:sz w:val="24"/>
          <w:szCs w:val="24"/>
        </w:rPr>
      </w:pPr>
      <w:r w:rsidRPr="00B8293B">
        <w:rPr>
          <w:rFonts w:ascii="Arial" w:hAnsi="Arial" w:cs="Arial"/>
          <w:b/>
          <w:sz w:val="24"/>
          <w:szCs w:val="24"/>
        </w:rPr>
        <w:t xml:space="preserve"> </w:t>
      </w:r>
    </w:p>
    <w:tbl>
      <w:tblPr>
        <w:tblStyle w:val="TableGrid"/>
        <w:tblW w:w="0" w:type="auto"/>
        <w:tblLook w:val="04A0" w:firstRow="1" w:lastRow="0" w:firstColumn="1" w:lastColumn="0" w:noHBand="0" w:noVBand="1"/>
      </w:tblPr>
      <w:tblGrid>
        <w:gridCol w:w="4621"/>
        <w:gridCol w:w="4621"/>
      </w:tblGrid>
      <w:tr w:rsidR="00C876A1" w:rsidRPr="00B8293B" w:rsidTr="00C876A1">
        <w:tc>
          <w:tcPr>
            <w:tcW w:w="4621" w:type="dxa"/>
            <w:shd w:val="clear" w:color="auto" w:fill="92CDDC" w:themeFill="accent5" w:themeFillTint="99"/>
          </w:tcPr>
          <w:p w:rsidR="00C876A1" w:rsidRPr="00B8293B" w:rsidRDefault="00C876A1" w:rsidP="0009240A">
            <w:pPr>
              <w:rPr>
                <w:rFonts w:ascii="Arial" w:hAnsi="Arial" w:cs="Arial"/>
                <w:sz w:val="24"/>
                <w:szCs w:val="24"/>
              </w:rPr>
            </w:pPr>
            <w:r w:rsidRPr="00B8293B">
              <w:rPr>
                <w:rFonts w:ascii="Arial" w:hAnsi="Arial" w:cs="Arial"/>
                <w:sz w:val="24"/>
                <w:szCs w:val="24"/>
              </w:rPr>
              <w:t>Author and Role:</w:t>
            </w:r>
          </w:p>
        </w:tc>
        <w:tc>
          <w:tcPr>
            <w:tcW w:w="4621" w:type="dxa"/>
          </w:tcPr>
          <w:p w:rsidR="00C876A1" w:rsidRPr="00B8293B" w:rsidRDefault="00C876A1" w:rsidP="0009240A">
            <w:pPr>
              <w:rPr>
                <w:rFonts w:ascii="Arial" w:hAnsi="Arial" w:cs="Arial"/>
                <w:sz w:val="24"/>
                <w:szCs w:val="24"/>
              </w:rPr>
            </w:pPr>
            <w:r w:rsidRPr="00B8293B">
              <w:rPr>
                <w:rFonts w:ascii="Arial" w:hAnsi="Arial" w:cs="Arial"/>
                <w:sz w:val="24"/>
                <w:szCs w:val="24"/>
              </w:rPr>
              <w:t xml:space="preserve">Dr Richard </w:t>
            </w:r>
            <w:proofErr w:type="spellStart"/>
            <w:r w:rsidRPr="00B8293B">
              <w:rPr>
                <w:rFonts w:ascii="Arial" w:hAnsi="Arial" w:cs="Arial"/>
                <w:sz w:val="24"/>
                <w:szCs w:val="24"/>
              </w:rPr>
              <w:t>Tatham</w:t>
            </w:r>
            <w:proofErr w:type="spellEnd"/>
            <w:r w:rsidRPr="00B8293B">
              <w:rPr>
                <w:rFonts w:ascii="Arial" w:hAnsi="Arial" w:cs="Arial"/>
                <w:sz w:val="24"/>
                <w:szCs w:val="24"/>
              </w:rPr>
              <w:t xml:space="preserve">, GP </w:t>
            </w:r>
          </w:p>
        </w:tc>
      </w:tr>
      <w:tr w:rsidR="00C876A1" w:rsidRPr="00B8293B" w:rsidTr="00C876A1">
        <w:tc>
          <w:tcPr>
            <w:tcW w:w="4621" w:type="dxa"/>
            <w:shd w:val="clear" w:color="auto" w:fill="92CDDC" w:themeFill="accent5" w:themeFillTint="99"/>
          </w:tcPr>
          <w:p w:rsidR="00C876A1" w:rsidRPr="00B8293B" w:rsidRDefault="00C876A1" w:rsidP="0009240A">
            <w:pPr>
              <w:rPr>
                <w:rFonts w:ascii="Arial" w:hAnsi="Arial" w:cs="Arial"/>
                <w:sz w:val="24"/>
                <w:szCs w:val="24"/>
              </w:rPr>
            </w:pPr>
            <w:r w:rsidRPr="00B8293B">
              <w:rPr>
                <w:rFonts w:ascii="Arial" w:hAnsi="Arial" w:cs="Arial"/>
                <w:sz w:val="24"/>
                <w:szCs w:val="24"/>
              </w:rPr>
              <w:t>Organisation:</w:t>
            </w:r>
          </w:p>
        </w:tc>
        <w:tc>
          <w:tcPr>
            <w:tcW w:w="4621" w:type="dxa"/>
          </w:tcPr>
          <w:p w:rsidR="00C876A1" w:rsidRPr="00B8293B" w:rsidRDefault="00C876A1" w:rsidP="0009240A">
            <w:pPr>
              <w:rPr>
                <w:rFonts w:ascii="Arial" w:hAnsi="Arial" w:cs="Arial"/>
                <w:sz w:val="24"/>
                <w:szCs w:val="24"/>
              </w:rPr>
            </w:pPr>
            <w:proofErr w:type="spellStart"/>
            <w:r w:rsidRPr="00B8293B">
              <w:rPr>
                <w:rFonts w:ascii="Arial" w:hAnsi="Arial" w:cs="Arial"/>
                <w:sz w:val="24"/>
                <w:szCs w:val="24"/>
              </w:rPr>
              <w:t>Springbank</w:t>
            </w:r>
            <w:proofErr w:type="spellEnd"/>
            <w:r w:rsidRPr="00B8293B">
              <w:rPr>
                <w:rFonts w:ascii="Arial" w:hAnsi="Arial" w:cs="Arial"/>
                <w:sz w:val="24"/>
                <w:szCs w:val="24"/>
              </w:rPr>
              <w:t xml:space="preserve"> Health</w:t>
            </w:r>
          </w:p>
        </w:tc>
      </w:tr>
      <w:tr w:rsidR="00C876A1" w:rsidRPr="00B8293B" w:rsidTr="00C876A1">
        <w:tc>
          <w:tcPr>
            <w:tcW w:w="4621" w:type="dxa"/>
            <w:shd w:val="clear" w:color="auto" w:fill="92CDDC" w:themeFill="accent5" w:themeFillTint="99"/>
          </w:tcPr>
          <w:p w:rsidR="00C876A1" w:rsidRPr="00B8293B" w:rsidRDefault="00C876A1" w:rsidP="0009240A">
            <w:pPr>
              <w:rPr>
                <w:rFonts w:ascii="Arial" w:hAnsi="Arial" w:cs="Arial"/>
                <w:sz w:val="24"/>
                <w:szCs w:val="24"/>
              </w:rPr>
            </w:pPr>
            <w:r w:rsidRPr="00B8293B">
              <w:rPr>
                <w:rFonts w:ascii="Arial" w:hAnsi="Arial" w:cs="Arial"/>
                <w:sz w:val="24"/>
                <w:szCs w:val="24"/>
              </w:rPr>
              <w:t>Document Reference:</w:t>
            </w:r>
          </w:p>
        </w:tc>
        <w:tc>
          <w:tcPr>
            <w:tcW w:w="4621" w:type="dxa"/>
          </w:tcPr>
          <w:p w:rsidR="00C876A1" w:rsidRPr="00B8293B" w:rsidRDefault="00C876A1" w:rsidP="0009240A">
            <w:pPr>
              <w:rPr>
                <w:rFonts w:ascii="Arial" w:hAnsi="Arial" w:cs="Arial"/>
                <w:sz w:val="24"/>
                <w:szCs w:val="24"/>
              </w:rPr>
            </w:pPr>
            <w:r w:rsidRPr="00B8293B">
              <w:rPr>
                <w:rFonts w:ascii="Arial" w:hAnsi="Arial" w:cs="Arial"/>
                <w:sz w:val="24"/>
                <w:szCs w:val="24"/>
              </w:rPr>
              <w:t>PPG report 2013-14</w:t>
            </w:r>
          </w:p>
        </w:tc>
      </w:tr>
      <w:tr w:rsidR="00C876A1" w:rsidRPr="00B8293B" w:rsidTr="00C876A1">
        <w:tc>
          <w:tcPr>
            <w:tcW w:w="4621" w:type="dxa"/>
            <w:shd w:val="clear" w:color="auto" w:fill="92CDDC" w:themeFill="accent5" w:themeFillTint="99"/>
          </w:tcPr>
          <w:p w:rsidR="00C876A1" w:rsidRPr="00B8293B" w:rsidRDefault="00C876A1" w:rsidP="0009240A">
            <w:pPr>
              <w:rPr>
                <w:rFonts w:ascii="Arial" w:hAnsi="Arial" w:cs="Arial"/>
                <w:sz w:val="24"/>
                <w:szCs w:val="24"/>
              </w:rPr>
            </w:pPr>
            <w:r w:rsidRPr="00B8293B">
              <w:rPr>
                <w:rFonts w:ascii="Arial" w:hAnsi="Arial" w:cs="Arial"/>
                <w:sz w:val="24"/>
                <w:szCs w:val="24"/>
              </w:rPr>
              <w:t>Date Published:</w:t>
            </w:r>
          </w:p>
        </w:tc>
        <w:tc>
          <w:tcPr>
            <w:tcW w:w="4621" w:type="dxa"/>
          </w:tcPr>
          <w:p w:rsidR="00C876A1" w:rsidRPr="00B8293B" w:rsidRDefault="00C876A1" w:rsidP="0009240A">
            <w:pPr>
              <w:rPr>
                <w:rFonts w:ascii="Arial" w:hAnsi="Arial" w:cs="Arial"/>
                <w:sz w:val="24"/>
                <w:szCs w:val="24"/>
              </w:rPr>
            </w:pPr>
            <w:r w:rsidRPr="00B8293B">
              <w:rPr>
                <w:rFonts w:ascii="Arial" w:hAnsi="Arial" w:cs="Arial"/>
                <w:sz w:val="24"/>
                <w:szCs w:val="24"/>
              </w:rPr>
              <w:t>26</w:t>
            </w:r>
            <w:r w:rsidRPr="00B8293B">
              <w:rPr>
                <w:rFonts w:ascii="Arial" w:hAnsi="Arial" w:cs="Arial"/>
                <w:sz w:val="24"/>
                <w:szCs w:val="24"/>
                <w:vertAlign w:val="superscript"/>
              </w:rPr>
              <w:t>th</w:t>
            </w:r>
            <w:r w:rsidRPr="00B8293B">
              <w:rPr>
                <w:rFonts w:ascii="Arial" w:hAnsi="Arial" w:cs="Arial"/>
                <w:sz w:val="24"/>
                <w:szCs w:val="24"/>
              </w:rPr>
              <w:t xml:space="preserve"> March 2014</w:t>
            </w:r>
          </w:p>
        </w:tc>
      </w:tr>
      <w:tr w:rsidR="00C876A1" w:rsidRPr="00B8293B" w:rsidTr="00C876A1">
        <w:tc>
          <w:tcPr>
            <w:tcW w:w="4621" w:type="dxa"/>
            <w:shd w:val="clear" w:color="auto" w:fill="92CDDC" w:themeFill="accent5" w:themeFillTint="99"/>
          </w:tcPr>
          <w:p w:rsidR="00C876A1" w:rsidRPr="00B8293B" w:rsidRDefault="00C876A1" w:rsidP="0009240A">
            <w:pPr>
              <w:rPr>
                <w:rFonts w:ascii="Arial" w:hAnsi="Arial" w:cs="Arial"/>
                <w:sz w:val="24"/>
                <w:szCs w:val="24"/>
              </w:rPr>
            </w:pPr>
            <w:r w:rsidRPr="00B8293B">
              <w:rPr>
                <w:rFonts w:ascii="Arial" w:hAnsi="Arial" w:cs="Arial"/>
                <w:sz w:val="24"/>
                <w:szCs w:val="24"/>
              </w:rPr>
              <w:t>Next Review Due:</w:t>
            </w:r>
          </w:p>
        </w:tc>
        <w:tc>
          <w:tcPr>
            <w:tcW w:w="4621" w:type="dxa"/>
          </w:tcPr>
          <w:p w:rsidR="00C876A1" w:rsidRPr="00B8293B" w:rsidRDefault="00C876A1" w:rsidP="0009240A">
            <w:pPr>
              <w:rPr>
                <w:rFonts w:ascii="Arial" w:hAnsi="Arial" w:cs="Arial"/>
                <w:sz w:val="24"/>
                <w:szCs w:val="24"/>
              </w:rPr>
            </w:pPr>
            <w:r w:rsidRPr="00B8293B">
              <w:rPr>
                <w:rFonts w:ascii="Arial" w:hAnsi="Arial" w:cs="Arial"/>
                <w:sz w:val="24"/>
                <w:szCs w:val="24"/>
              </w:rPr>
              <w:t>31</w:t>
            </w:r>
            <w:r w:rsidRPr="00B8293B">
              <w:rPr>
                <w:rFonts w:ascii="Arial" w:hAnsi="Arial" w:cs="Arial"/>
                <w:sz w:val="24"/>
                <w:szCs w:val="24"/>
                <w:vertAlign w:val="superscript"/>
              </w:rPr>
              <w:t>st</w:t>
            </w:r>
            <w:r w:rsidRPr="00B8293B">
              <w:rPr>
                <w:rFonts w:ascii="Arial" w:hAnsi="Arial" w:cs="Arial"/>
                <w:sz w:val="24"/>
                <w:szCs w:val="24"/>
              </w:rPr>
              <w:t xml:space="preserve"> March 2015</w:t>
            </w:r>
          </w:p>
        </w:tc>
      </w:tr>
    </w:tbl>
    <w:p w:rsidR="00C876A1" w:rsidRDefault="00C876A1" w:rsidP="0009240A">
      <w:pPr>
        <w:spacing w:after="0" w:line="240" w:lineRule="auto"/>
        <w:rPr>
          <w:rFonts w:ascii="Arial" w:hAnsi="Arial" w:cs="Arial"/>
          <w:sz w:val="24"/>
          <w:szCs w:val="24"/>
        </w:rPr>
      </w:pPr>
    </w:p>
    <w:p w:rsidR="009866E2" w:rsidRPr="00B8293B" w:rsidRDefault="009866E2" w:rsidP="0009240A">
      <w:pPr>
        <w:spacing w:after="0" w:line="240" w:lineRule="auto"/>
        <w:rPr>
          <w:rFonts w:ascii="Arial" w:hAnsi="Arial" w:cs="Arial"/>
          <w:sz w:val="24"/>
          <w:szCs w:val="24"/>
        </w:rPr>
      </w:pPr>
    </w:p>
    <w:p w:rsidR="00C876A1" w:rsidRPr="00B8293B" w:rsidRDefault="008739EC" w:rsidP="00C876A1">
      <w:pPr>
        <w:spacing w:after="0" w:line="240" w:lineRule="auto"/>
        <w:rPr>
          <w:rFonts w:ascii="Arial" w:hAnsi="Arial" w:cs="Arial"/>
          <w:b/>
          <w:sz w:val="24"/>
          <w:szCs w:val="24"/>
        </w:rPr>
      </w:pPr>
      <w:proofErr w:type="spellStart"/>
      <w:r w:rsidRPr="00B8293B">
        <w:rPr>
          <w:rFonts w:ascii="Arial" w:hAnsi="Arial" w:cs="Arial"/>
          <w:b/>
          <w:sz w:val="24"/>
          <w:szCs w:val="24"/>
        </w:rPr>
        <w:lastRenderedPageBreak/>
        <w:t>Springbank</w:t>
      </w:r>
      <w:proofErr w:type="spellEnd"/>
      <w:r w:rsidRPr="00B8293B">
        <w:rPr>
          <w:rFonts w:ascii="Arial" w:hAnsi="Arial" w:cs="Arial"/>
          <w:b/>
          <w:sz w:val="24"/>
          <w:szCs w:val="24"/>
        </w:rPr>
        <w:t xml:space="preserve"> Health</w:t>
      </w:r>
      <w:r w:rsidR="00C876A1" w:rsidRPr="00B8293B">
        <w:rPr>
          <w:rFonts w:ascii="Arial" w:hAnsi="Arial" w:cs="Arial"/>
          <w:b/>
          <w:sz w:val="24"/>
          <w:szCs w:val="24"/>
        </w:rPr>
        <w:t xml:space="preserve"> Local Patient Parti</w:t>
      </w:r>
      <w:r w:rsidRPr="00B8293B">
        <w:rPr>
          <w:rFonts w:ascii="Arial" w:hAnsi="Arial" w:cs="Arial"/>
          <w:b/>
          <w:sz w:val="24"/>
          <w:szCs w:val="24"/>
        </w:rPr>
        <w:t>cipation Report - 26</w:t>
      </w:r>
      <w:r w:rsidRPr="00B8293B">
        <w:rPr>
          <w:rFonts w:ascii="Arial" w:hAnsi="Arial" w:cs="Arial"/>
          <w:b/>
          <w:sz w:val="24"/>
          <w:szCs w:val="24"/>
          <w:vertAlign w:val="superscript"/>
        </w:rPr>
        <w:t>th</w:t>
      </w:r>
      <w:r w:rsidRPr="00B8293B">
        <w:rPr>
          <w:rFonts w:ascii="Arial" w:hAnsi="Arial" w:cs="Arial"/>
          <w:b/>
          <w:sz w:val="24"/>
          <w:szCs w:val="24"/>
        </w:rPr>
        <w:t xml:space="preserve"> March 2014</w:t>
      </w:r>
      <w:r w:rsidR="00C876A1" w:rsidRPr="00B8293B">
        <w:rPr>
          <w:rFonts w:ascii="Arial" w:hAnsi="Arial" w:cs="Arial"/>
          <w:b/>
          <w:sz w:val="24"/>
          <w:szCs w:val="24"/>
        </w:rPr>
        <w:t xml:space="preserve"> </w:t>
      </w:r>
    </w:p>
    <w:p w:rsidR="00FC5ACF" w:rsidRDefault="00FC5ACF" w:rsidP="00C876A1">
      <w:pPr>
        <w:spacing w:after="0" w:line="240" w:lineRule="auto"/>
        <w:rPr>
          <w:rFonts w:ascii="Arial" w:hAnsi="Arial" w:cs="Arial"/>
          <w:b/>
          <w:sz w:val="24"/>
          <w:szCs w:val="24"/>
        </w:rPr>
      </w:pPr>
      <w:r>
        <w:rPr>
          <w:rFonts w:ascii="Arial" w:hAnsi="Arial" w:cs="Arial"/>
          <w:b/>
          <w:sz w:val="24"/>
          <w:szCs w:val="24"/>
        </w:rPr>
        <w:t>A</w:t>
      </w:r>
      <w:r w:rsidR="00C876A1" w:rsidRPr="00B8293B">
        <w:rPr>
          <w:rFonts w:ascii="Arial" w:hAnsi="Arial" w:cs="Arial"/>
          <w:b/>
          <w:sz w:val="24"/>
          <w:szCs w:val="24"/>
        </w:rPr>
        <w:t xml:space="preserve"> description of the profile of the members of the PPG: </w:t>
      </w:r>
      <w:r w:rsidR="00C876A1" w:rsidRPr="00B8293B">
        <w:rPr>
          <w:rFonts w:ascii="Arial" w:hAnsi="Arial" w:cs="Arial"/>
          <w:b/>
          <w:sz w:val="24"/>
          <w:szCs w:val="24"/>
        </w:rPr>
        <w:cr/>
      </w:r>
    </w:p>
    <w:p w:rsidR="00C876A1" w:rsidRPr="00B8293B" w:rsidRDefault="00C876A1" w:rsidP="00C876A1">
      <w:pPr>
        <w:spacing w:after="0" w:line="240" w:lineRule="auto"/>
        <w:rPr>
          <w:rFonts w:ascii="Arial" w:hAnsi="Arial" w:cs="Arial"/>
          <w:sz w:val="24"/>
          <w:szCs w:val="24"/>
        </w:rPr>
      </w:pPr>
      <w:r w:rsidRPr="00B8293B">
        <w:rPr>
          <w:rFonts w:ascii="Arial" w:hAnsi="Arial" w:cs="Arial"/>
          <w:noProof/>
          <w:sz w:val="24"/>
          <w:szCs w:val="24"/>
          <w:lang w:eastAsia="en-GB"/>
        </w:rPr>
        <mc:AlternateContent>
          <mc:Choice Requires="wps">
            <w:drawing>
              <wp:anchor distT="0" distB="0" distL="114300" distR="114300" simplePos="0" relativeHeight="251659264" behindDoc="1" locked="0" layoutInCell="1" allowOverlap="1" wp14:anchorId="7F77CE17" wp14:editId="322A45C9">
                <wp:simplePos x="0" y="0"/>
                <wp:positionH relativeFrom="column">
                  <wp:posOffset>-95250</wp:posOffset>
                </wp:positionH>
                <wp:positionV relativeFrom="paragraph">
                  <wp:posOffset>133350</wp:posOffset>
                </wp:positionV>
                <wp:extent cx="5829300" cy="47720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829300" cy="4772025"/>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7.5pt;margin-top:10.5pt;width:459pt;height:3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" fillcolor="#92cddc [1944]" strokecolor="#243f60 [1604]" strokeweight="2pt"/>
            </w:pict>
          </mc:Fallback>
        </mc:AlternateContent>
      </w:r>
    </w:p>
    <w:p w:rsidR="00C876A1" w:rsidRPr="00B8293B" w:rsidRDefault="00F11551" w:rsidP="0009240A">
      <w:pPr>
        <w:spacing w:after="0" w:line="240" w:lineRule="auto"/>
        <w:rPr>
          <w:rFonts w:ascii="Arial" w:hAnsi="Arial" w:cs="Arial"/>
          <w:sz w:val="24"/>
          <w:szCs w:val="24"/>
        </w:rPr>
      </w:pPr>
      <w:r w:rsidRPr="00B8293B">
        <w:rPr>
          <w:rFonts w:ascii="Arial" w:hAnsi="Arial" w:cs="Arial"/>
          <w:sz w:val="24"/>
          <w:szCs w:val="24"/>
        </w:rPr>
        <w:t>There are</w:t>
      </w:r>
      <w:r w:rsidR="008739EC" w:rsidRPr="00B8293B">
        <w:rPr>
          <w:rFonts w:ascii="Arial" w:hAnsi="Arial" w:cs="Arial"/>
          <w:sz w:val="24"/>
          <w:szCs w:val="24"/>
        </w:rPr>
        <w:t xml:space="preserve"> 12 patients on the patient participation group presently. </w:t>
      </w:r>
    </w:p>
    <w:p w:rsidR="008739EC" w:rsidRPr="00B8293B" w:rsidRDefault="008739EC" w:rsidP="0009240A">
      <w:pPr>
        <w:spacing w:after="0" w:line="240" w:lineRule="auto"/>
        <w:rPr>
          <w:rFonts w:ascii="Arial" w:hAnsi="Arial" w:cs="Arial"/>
          <w:sz w:val="24"/>
          <w:szCs w:val="24"/>
        </w:rPr>
      </w:pPr>
    </w:p>
    <w:p w:rsidR="008739EC" w:rsidRPr="00B8293B" w:rsidRDefault="008739EC" w:rsidP="0009240A">
      <w:pPr>
        <w:spacing w:after="0" w:line="240" w:lineRule="auto"/>
        <w:rPr>
          <w:rFonts w:ascii="Arial" w:hAnsi="Arial" w:cs="Arial"/>
          <w:sz w:val="24"/>
          <w:szCs w:val="24"/>
        </w:rPr>
      </w:pPr>
      <w:r w:rsidRPr="00B8293B">
        <w:rPr>
          <w:rFonts w:ascii="Arial" w:hAnsi="Arial" w:cs="Arial"/>
          <w:sz w:val="24"/>
          <w:szCs w:val="24"/>
        </w:rPr>
        <w:t xml:space="preserve">There are 6 male members and 6 female members. </w:t>
      </w:r>
    </w:p>
    <w:p w:rsidR="00B8293B" w:rsidRDefault="008739EC" w:rsidP="0009240A">
      <w:pPr>
        <w:spacing w:after="0" w:line="240" w:lineRule="auto"/>
        <w:rPr>
          <w:rFonts w:ascii="Arial" w:hAnsi="Arial" w:cs="Arial"/>
          <w:sz w:val="24"/>
          <w:szCs w:val="24"/>
        </w:rPr>
      </w:pPr>
      <w:r w:rsidRPr="00B8293B">
        <w:rPr>
          <w:rFonts w:ascii="Arial" w:hAnsi="Arial" w:cs="Arial"/>
          <w:sz w:val="24"/>
          <w:szCs w:val="24"/>
        </w:rPr>
        <w:t>The ages of patient members range from 16 to 82.</w:t>
      </w:r>
    </w:p>
    <w:p w:rsidR="00B8293B" w:rsidRPr="00B8293B" w:rsidRDefault="00B8293B" w:rsidP="0009240A">
      <w:pPr>
        <w:spacing w:after="0" w:line="240" w:lineRule="auto"/>
        <w:rPr>
          <w:rFonts w:ascii="Arial" w:hAnsi="Arial" w:cs="Arial"/>
          <w:sz w:val="24"/>
          <w:szCs w:val="24"/>
        </w:rPr>
      </w:pPr>
    </w:p>
    <w:p w:rsidR="00B8293B" w:rsidRDefault="00B8293B" w:rsidP="0009240A">
      <w:pPr>
        <w:spacing w:after="0" w:line="240" w:lineRule="auto"/>
        <w:rPr>
          <w:rFonts w:ascii="Arial" w:hAnsi="Arial" w:cs="Arial"/>
          <w:sz w:val="24"/>
          <w:szCs w:val="24"/>
        </w:rPr>
      </w:pPr>
      <w:r>
        <w:rPr>
          <w:rFonts w:ascii="Arial" w:hAnsi="Arial" w:cs="Arial"/>
          <w:sz w:val="24"/>
          <w:szCs w:val="24"/>
        </w:rPr>
        <w:t>1 member is in the age range 0-18</w:t>
      </w:r>
    </w:p>
    <w:p w:rsidR="00B8293B" w:rsidRDefault="00B8293B" w:rsidP="0009240A">
      <w:pPr>
        <w:spacing w:after="0" w:line="240" w:lineRule="auto"/>
        <w:rPr>
          <w:rFonts w:ascii="Arial" w:hAnsi="Arial" w:cs="Arial"/>
          <w:sz w:val="24"/>
          <w:szCs w:val="24"/>
        </w:rPr>
      </w:pPr>
      <w:r>
        <w:rPr>
          <w:rFonts w:ascii="Arial" w:hAnsi="Arial" w:cs="Arial"/>
          <w:sz w:val="24"/>
          <w:szCs w:val="24"/>
        </w:rPr>
        <w:t>9 members are in the age range 19-65</w:t>
      </w:r>
    </w:p>
    <w:p w:rsidR="00B8293B" w:rsidRDefault="00B8293B" w:rsidP="0009240A">
      <w:pPr>
        <w:spacing w:after="0" w:line="240" w:lineRule="auto"/>
        <w:rPr>
          <w:rFonts w:ascii="Arial" w:hAnsi="Arial" w:cs="Arial"/>
          <w:sz w:val="24"/>
          <w:szCs w:val="24"/>
        </w:rPr>
      </w:pPr>
      <w:r>
        <w:rPr>
          <w:rFonts w:ascii="Arial" w:hAnsi="Arial" w:cs="Arial"/>
          <w:sz w:val="24"/>
          <w:szCs w:val="24"/>
        </w:rPr>
        <w:t>1 member is in the age range 66-75</w:t>
      </w:r>
    </w:p>
    <w:p w:rsidR="00B8293B" w:rsidRPr="00B8293B" w:rsidRDefault="00B8293B" w:rsidP="0009240A">
      <w:pPr>
        <w:spacing w:after="0" w:line="240" w:lineRule="auto"/>
        <w:rPr>
          <w:rFonts w:ascii="Arial" w:hAnsi="Arial" w:cs="Arial"/>
          <w:sz w:val="24"/>
          <w:szCs w:val="24"/>
        </w:rPr>
      </w:pPr>
      <w:r>
        <w:rPr>
          <w:rFonts w:ascii="Arial" w:hAnsi="Arial" w:cs="Arial"/>
          <w:sz w:val="24"/>
          <w:szCs w:val="24"/>
        </w:rPr>
        <w:t>1 member is in the age range 76+</w:t>
      </w:r>
    </w:p>
    <w:p w:rsidR="008739EC" w:rsidRDefault="008739EC" w:rsidP="0009240A">
      <w:pPr>
        <w:spacing w:after="0" w:line="240" w:lineRule="auto"/>
        <w:rPr>
          <w:rFonts w:ascii="Arial" w:hAnsi="Arial" w:cs="Arial"/>
          <w:sz w:val="24"/>
          <w:szCs w:val="24"/>
        </w:rPr>
      </w:pPr>
      <w:r w:rsidRPr="00B8293B">
        <w:rPr>
          <w:rFonts w:ascii="Arial" w:hAnsi="Arial" w:cs="Arial"/>
          <w:sz w:val="24"/>
          <w:szCs w:val="24"/>
        </w:rPr>
        <w:t xml:space="preserve"> </w:t>
      </w:r>
    </w:p>
    <w:p w:rsidR="00B8293B" w:rsidRPr="00B8293B" w:rsidRDefault="00B8293B" w:rsidP="0009240A">
      <w:pPr>
        <w:spacing w:after="0" w:line="240" w:lineRule="auto"/>
        <w:rPr>
          <w:rFonts w:ascii="Arial" w:hAnsi="Arial" w:cs="Arial"/>
          <w:sz w:val="24"/>
          <w:szCs w:val="24"/>
        </w:rPr>
      </w:pPr>
      <w:r>
        <w:rPr>
          <w:rFonts w:ascii="Arial" w:hAnsi="Arial" w:cs="Arial"/>
          <w:sz w:val="24"/>
          <w:szCs w:val="24"/>
        </w:rPr>
        <w:t>All members are of white British ethnicity.</w:t>
      </w:r>
    </w:p>
    <w:p w:rsidR="008739EC" w:rsidRDefault="00B8293B" w:rsidP="0009240A">
      <w:pPr>
        <w:spacing w:after="0" w:line="240" w:lineRule="auto"/>
        <w:rPr>
          <w:rFonts w:ascii="Arial" w:hAnsi="Arial" w:cs="Arial"/>
          <w:sz w:val="24"/>
          <w:szCs w:val="24"/>
        </w:rPr>
      </w:pPr>
      <w:r>
        <w:rPr>
          <w:rFonts w:ascii="Arial" w:hAnsi="Arial" w:cs="Arial"/>
          <w:sz w:val="24"/>
          <w:szCs w:val="24"/>
        </w:rPr>
        <w:t>Members of the group represent those accessing our chronic disease services, contraception services and learning disability services.</w:t>
      </w:r>
    </w:p>
    <w:p w:rsidR="00B92497" w:rsidRDefault="00B92497" w:rsidP="0009240A">
      <w:pPr>
        <w:spacing w:after="0" w:line="240" w:lineRule="auto"/>
        <w:rPr>
          <w:rFonts w:ascii="Arial" w:hAnsi="Arial" w:cs="Arial"/>
          <w:sz w:val="24"/>
          <w:szCs w:val="24"/>
        </w:rPr>
      </w:pPr>
      <w:r>
        <w:rPr>
          <w:rFonts w:ascii="Arial" w:hAnsi="Arial" w:cs="Arial"/>
          <w:sz w:val="24"/>
          <w:szCs w:val="24"/>
        </w:rPr>
        <w:t>The group is representative of the demogra</w:t>
      </w:r>
      <w:r w:rsidR="005F0F3D">
        <w:rPr>
          <w:rFonts w:ascii="Arial" w:hAnsi="Arial" w:cs="Arial"/>
          <w:sz w:val="24"/>
          <w:szCs w:val="24"/>
        </w:rPr>
        <w:t>phics of the patient population.</w:t>
      </w:r>
      <w:r>
        <w:rPr>
          <w:rFonts w:ascii="Arial" w:hAnsi="Arial" w:cs="Arial"/>
          <w:sz w:val="24"/>
          <w:szCs w:val="24"/>
        </w:rPr>
        <w:t xml:space="preserve"> </w:t>
      </w:r>
    </w:p>
    <w:p w:rsidR="00B8293B" w:rsidRDefault="00B8293B" w:rsidP="0009240A">
      <w:pPr>
        <w:spacing w:after="0" w:line="240" w:lineRule="auto"/>
        <w:rPr>
          <w:rFonts w:ascii="Arial" w:hAnsi="Arial" w:cs="Arial"/>
          <w:sz w:val="24"/>
          <w:szCs w:val="24"/>
        </w:rPr>
      </w:pPr>
    </w:p>
    <w:p w:rsidR="00B8293B" w:rsidRDefault="00B8293B" w:rsidP="0009240A">
      <w:pPr>
        <w:spacing w:after="0" w:line="240" w:lineRule="auto"/>
        <w:rPr>
          <w:rFonts w:ascii="Arial" w:hAnsi="Arial" w:cs="Arial"/>
          <w:sz w:val="24"/>
          <w:szCs w:val="24"/>
        </w:rPr>
      </w:pPr>
      <w:r>
        <w:rPr>
          <w:rFonts w:ascii="Arial" w:hAnsi="Arial" w:cs="Arial"/>
          <w:sz w:val="24"/>
          <w:szCs w:val="24"/>
        </w:rPr>
        <w:t xml:space="preserve">Meetings are also attended by 1-2 doctors, the practice manager and another member of practice staff. </w:t>
      </w:r>
    </w:p>
    <w:p w:rsidR="00B8293B" w:rsidRPr="00B8293B" w:rsidRDefault="00B8293B" w:rsidP="0009240A">
      <w:pPr>
        <w:spacing w:after="0" w:line="240" w:lineRule="auto"/>
        <w:rPr>
          <w:rFonts w:ascii="Arial" w:hAnsi="Arial" w:cs="Arial"/>
          <w:sz w:val="24"/>
          <w:szCs w:val="24"/>
        </w:rPr>
      </w:pPr>
    </w:p>
    <w:tbl>
      <w:tblPr>
        <w:tblStyle w:val="TableGrid"/>
        <w:tblW w:w="8617" w:type="dxa"/>
        <w:tblInd w:w="250" w:type="dxa"/>
        <w:tblLook w:val="04A0" w:firstRow="1" w:lastRow="0" w:firstColumn="1" w:lastColumn="0" w:noHBand="0" w:noVBand="1"/>
      </w:tblPr>
      <w:tblGrid>
        <w:gridCol w:w="2366"/>
        <w:gridCol w:w="2204"/>
        <w:gridCol w:w="2135"/>
        <w:gridCol w:w="1912"/>
      </w:tblGrid>
      <w:tr w:rsidR="00B8293B" w:rsidRPr="00B8293B" w:rsidTr="00B8293B">
        <w:trPr>
          <w:trHeight w:val="273"/>
        </w:trPr>
        <w:tc>
          <w:tcPr>
            <w:tcW w:w="2366" w:type="dxa"/>
          </w:tcPr>
          <w:p w:rsidR="00B8293B" w:rsidRPr="00B8293B" w:rsidRDefault="00B8293B" w:rsidP="0009240A">
            <w:pPr>
              <w:rPr>
                <w:rFonts w:ascii="Arial" w:hAnsi="Arial" w:cs="Arial"/>
                <w:sz w:val="24"/>
                <w:szCs w:val="24"/>
              </w:rPr>
            </w:pPr>
            <w:r w:rsidRPr="00B8293B">
              <w:rPr>
                <w:rFonts w:ascii="Arial" w:hAnsi="Arial" w:cs="Arial"/>
                <w:sz w:val="24"/>
                <w:szCs w:val="24"/>
              </w:rPr>
              <w:t>Patient population profile</w:t>
            </w:r>
          </w:p>
        </w:tc>
        <w:tc>
          <w:tcPr>
            <w:tcW w:w="2204" w:type="dxa"/>
          </w:tcPr>
          <w:p w:rsidR="00B8293B" w:rsidRPr="00B8293B" w:rsidRDefault="00B8293B" w:rsidP="0009240A">
            <w:pPr>
              <w:rPr>
                <w:rFonts w:ascii="Arial" w:hAnsi="Arial" w:cs="Arial"/>
                <w:sz w:val="24"/>
                <w:szCs w:val="24"/>
              </w:rPr>
            </w:pPr>
          </w:p>
        </w:tc>
        <w:tc>
          <w:tcPr>
            <w:tcW w:w="2135" w:type="dxa"/>
          </w:tcPr>
          <w:p w:rsidR="00B8293B" w:rsidRPr="00B8293B" w:rsidRDefault="00B8293B" w:rsidP="0009240A">
            <w:pPr>
              <w:rPr>
                <w:rFonts w:ascii="Arial" w:hAnsi="Arial" w:cs="Arial"/>
                <w:sz w:val="24"/>
                <w:szCs w:val="24"/>
              </w:rPr>
            </w:pPr>
          </w:p>
        </w:tc>
        <w:tc>
          <w:tcPr>
            <w:tcW w:w="1912" w:type="dxa"/>
          </w:tcPr>
          <w:p w:rsidR="00B8293B" w:rsidRPr="00B8293B" w:rsidRDefault="00B8293B" w:rsidP="0009240A">
            <w:pPr>
              <w:rPr>
                <w:rFonts w:ascii="Arial" w:hAnsi="Arial" w:cs="Arial"/>
                <w:sz w:val="24"/>
                <w:szCs w:val="24"/>
              </w:rPr>
            </w:pPr>
          </w:p>
        </w:tc>
      </w:tr>
      <w:tr w:rsidR="00B8293B" w:rsidRPr="00B8293B" w:rsidTr="00B8293B">
        <w:trPr>
          <w:trHeight w:val="257"/>
        </w:trPr>
        <w:tc>
          <w:tcPr>
            <w:tcW w:w="2366" w:type="dxa"/>
          </w:tcPr>
          <w:p w:rsidR="00B8293B" w:rsidRPr="00B8293B" w:rsidRDefault="00B8293B" w:rsidP="0009240A">
            <w:pPr>
              <w:rPr>
                <w:rFonts w:ascii="Arial" w:hAnsi="Arial" w:cs="Arial"/>
                <w:sz w:val="24"/>
                <w:szCs w:val="24"/>
              </w:rPr>
            </w:pPr>
            <w:r w:rsidRPr="00B8293B">
              <w:rPr>
                <w:rFonts w:ascii="Arial" w:hAnsi="Arial" w:cs="Arial"/>
                <w:sz w:val="24"/>
                <w:szCs w:val="24"/>
              </w:rPr>
              <w:t>Age range</w:t>
            </w:r>
          </w:p>
        </w:tc>
        <w:tc>
          <w:tcPr>
            <w:tcW w:w="2204" w:type="dxa"/>
          </w:tcPr>
          <w:p w:rsidR="00B8293B" w:rsidRPr="00B8293B" w:rsidRDefault="00B8293B" w:rsidP="0009240A">
            <w:pPr>
              <w:rPr>
                <w:rFonts w:ascii="Arial" w:hAnsi="Arial" w:cs="Arial"/>
                <w:sz w:val="24"/>
                <w:szCs w:val="24"/>
              </w:rPr>
            </w:pPr>
            <w:r w:rsidRPr="00B8293B">
              <w:rPr>
                <w:rFonts w:ascii="Arial" w:hAnsi="Arial" w:cs="Arial"/>
                <w:sz w:val="24"/>
                <w:szCs w:val="24"/>
              </w:rPr>
              <w:t>Male</w:t>
            </w:r>
          </w:p>
        </w:tc>
        <w:tc>
          <w:tcPr>
            <w:tcW w:w="2135" w:type="dxa"/>
          </w:tcPr>
          <w:p w:rsidR="00B8293B" w:rsidRPr="00B8293B" w:rsidRDefault="00B8293B" w:rsidP="0009240A">
            <w:pPr>
              <w:rPr>
                <w:rFonts w:ascii="Arial" w:hAnsi="Arial" w:cs="Arial"/>
                <w:sz w:val="24"/>
                <w:szCs w:val="24"/>
              </w:rPr>
            </w:pPr>
            <w:r w:rsidRPr="00B8293B">
              <w:rPr>
                <w:rFonts w:ascii="Arial" w:hAnsi="Arial" w:cs="Arial"/>
                <w:sz w:val="24"/>
                <w:szCs w:val="24"/>
              </w:rPr>
              <w:t>Female</w:t>
            </w:r>
          </w:p>
        </w:tc>
        <w:tc>
          <w:tcPr>
            <w:tcW w:w="1912" w:type="dxa"/>
          </w:tcPr>
          <w:p w:rsidR="00B8293B" w:rsidRPr="00B8293B" w:rsidRDefault="00B8293B" w:rsidP="0009240A">
            <w:pPr>
              <w:rPr>
                <w:rFonts w:ascii="Arial" w:hAnsi="Arial" w:cs="Arial"/>
                <w:sz w:val="24"/>
                <w:szCs w:val="24"/>
              </w:rPr>
            </w:pPr>
            <w:r w:rsidRPr="00B8293B">
              <w:rPr>
                <w:rFonts w:ascii="Arial" w:hAnsi="Arial" w:cs="Arial"/>
                <w:sz w:val="24"/>
                <w:szCs w:val="24"/>
              </w:rPr>
              <w:t>Total</w:t>
            </w:r>
          </w:p>
        </w:tc>
      </w:tr>
      <w:tr w:rsidR="00B8293B" w:rsidRPr="00B8293B" w:rsidTr="00B8293B">
        <w:trPr>
          <w:trHeight w:val="273"/>
        </w:trPr>
        <w:tc>
          <w:tcPr>
            <w:tcW w:w="2366" w:type="dxa"/>
          </w:tcPr>
          <w:p w:rsidR="00B8293B" w:rsidRPr="00B8293B" w:rsidRDefault="00B8293B" w:rsidP="0009240A">
            <w:pPr>
              <w:rPr>
                <w:rFonts w:ascii="Arial" w:hAnsi="Arial" w:cs="Arial"/>
                <w:sz w:val="24"/>
                <w:szCs w:val="24"/>
              </w:rPr>
            </w:pPr>
            <w:r w:rsidRPr="00B8293B">
              <w:rPr>
                <w:rFonts w:ascii="Arial" w:hAnsi="Arial" w:cs="Arial"/>
                <w:sz w:val="24"/>
                <w:szCs w:val="24"/>
              </w:rPr>
              <w:t>0-18</w:t>
            </w:r>
          </w:p>
        </w:tc>
        <w:tc>
          <w:tcPr>
            <w:tcW w:w="2204" w:type="dxa"/>
          </w:tcPr>
          <w:p w:rsidR="00B8293B" w:rsidRPr="00B8293B" w:rsidRDefault="00B8293B" w:rsidP="0009240A">
            <w:pPr>
              <w:rPr>
                <w:rFonts w:ascii="Arial" w:hAnsi="Arial" w:cs="Arial"/>
                <w:sz w:val="24"/>
                <w:szCs w:val="24"/>
              </w:rPr>
            </w:pPr>
            <w:r w:rsidRPr="00B8293B">
              <w:rPr>
                <w:rFonts w:ascii="Arial" w:hAnsi="Arial" w:cs="Arial"/>
                <w:sz w:val="24"/>
                <w:szCs w:val="24"/>
              </w:rPr>
              <w:t>641</w:t>
            </w:r>
          </w:p>
        </w:tc>
        <w:tc>
          <w:tcPr>
            <w:tcW w:w="2135" w:type="dxa"/>
          </w:tcPr>
          <w:p w:rsidR="00B8293B" w:rsidRPr="00B8293B" w:rsidRDefault="00B8293B" w:rsidP="0009240A">
            <w:pPr>
              <w:rPr>
                <w:rFonts w:ascii="Arial" w:hAnsi="Arial" w:cs="Arial"/>
                <w:sz w:val="24"/>
                <w:szCs w:val="24"/>
              </w:rPr>
            </w:pPr>
            <w:r w:rsidRPr="00B8293B">
              <w:rPr>
                <w:rFonts w:ascii="Arial" w:hAnsi="Arial" w:cs="Arial"/>
                <w:sz w:val="24"/>
                <w:szCs w:val="24"/>
              </w:rPr>
              <w:t>541</w:t>
            </w:r>
          </w:p>
        </w:tc>
        <w:tc>
          <w:tcPr>
            <w:tcW w:w="1912" w:type="dxa"/>
          </w:tcPr>
          <w:p w:rsidR="00B8293B" w:rsidRPr="00B8293B" w:rsidRDefault="00B8293B" w:rsidP="0009240A">
            <w:pPr>
              <w:rPr>
                <w:rFonts w:ascii="Arial" w:hAnsi="Arial" w:cs="Arial"/>
                <w:sz w:val="24"/>
                <w:szCs w:val="24"/>
              </w:rPr>
            </w:pPr>
            <w:r w:rsidRPr="00B8293B">
              <w:rPr>
                <w:rFonts w:ascii="Arial" w:hAnsi="Arial" w:cs="Arial"/>
                <w:sz w:val="24"/>
                <w:szCs w:val="24"/>
              </w:rPr>
              <w:t>1182</w:t>
            </w:r>
          </w:p>
        </w:tc>
      </w:tr>
      <w:tr w:rsidR="00B8293B" w:rsidRPr="00B8293B" w:rsidTr="00B8293B">
        <w:trPr>
          <w:trHeight w:val="273"/>
        </w:trPr>
        <w:tc>
          <w:tcPr>
            <w:tcW w:w="2366" w:type="dxa"/>
          </w:tcPr>
          <w:p w:rsidR="00B8293B" w:rsidRPr="00B8293B" w:rsidRDefault="00B8293B" w:rsidP="0009240A">
            <w:pPr>
              <w:rPr>
                <w:rFonts w:ascii="Arial" w:hAnsi="Arial" w:cs="Arial"/>
                <w:sz w:val="24"/>
                <w:szCs w:val="24"/>
              </w:rPr>
            </w:pPr>
            <w:r w:rsidRPr="00B8293B">
              <w:rPr>
                <w:rFonts w:ascii="Arial" w:hAnsi="Arial" w:cs="Arial"/>
                <w:sz w:val="24"/>
                <w:szCs w:val="24"/>
              </w:rPr>
              <w:t>19-65</w:t>
            </w:r>
          </w:p>
        </w:tc>
        <w:tc>
          <w:tcPr>
            <w:tcW w:w="2204" w:type="dxa"/>
          </w:tcPr>
          <w:p w:rsidR="00B8293B" w:rsidRPr="00B8293B" w:rsidRDefault="00B8293B" w:rsidP="0009240A">
            <w:pPr>
              <w:rPr>
                <w:rFonts w:ascii="Arial" w:hAnsi="Arial" w:cs="Arial"/>
                <w:sz w:val="24"/>
                <w:szCs w:val="24"/>
              </w:rPr>
            </w:pPr>
            <w:r w:rsidRPr="00B8293B">
              <w:rPr>
                <w:rFonts w:ascii="Arial" w:hAnsi="Arial" w:cs="Arial"/>
                <w:sz w:val="24"/>
                <w:szCs w:val="24"/>
              </w:rPr>
              <w:t>1734</w:t>
            </w:r>
          </w:p>
        </w:tc>
        <w:tc>
          <w:tcPr>
            <w:tcW w:w="2135" w:type="dxa"/>
          </w:tcPr>
          <w:p w:rsidR="00B8293B" w:rsidRPr="00B8293B" w:rsidRDefault="00B8293B" w:rsidP="0009240A">
            <w:pPr>
              <w:rPr>
                <w:rFonts w:ascii="Arial" w:hAnsi="Arial" w:cs="Arial"/>
                <w:sz w:val="24"/>
                <w:szCs w:val="24"/>
              </w:rPr>
            </w:pPr>
            <w:r w:rsidRPr="00B8293B">
              <w:rPr>
                <w:rFonts w:ascii="Arial" w:hAnsi="Arial" w:cs="Arial"/>
                <w:sz w:val="24"/>
                <w:szCs w:val="24"/>
              </w:rPr>
              <w:t>1725</w:t>
            </w:r>
          </w:p>
        </w:tc>
        <w:tc>
          <w:tcPr>
            <w:tcW w:w="1912" w:type="dxa"/>
          </w:tcPr>
          <w:p w:rsidR="00B8293B" w:rsidRPr="00B8293B" w:rsidRDefault="00B8293B" w:rsidP="0009240A">
            <w:pPr>
              <w:rPr>
                <w:rFonts w:ascii="Arial" w:hAnsi="Arial" w:cs="Arial"/>
                <w:sz w:val="24"/>
                <w:szCs w:val="24"/>
              </w:rPr>
            </w:pPr>
            <w:r w:rsidRPr="00B8293B">
              <w:rPr>
                <w:rFonts w:ascii="Arial" w:hAnsi="Arial" w:cs="Arial"/>
                <w:sz w:val="24"/>
                <w:szCs w:val="24"/>
              </w:rPr>
              <w:t>3459</w:t>
            </w:r>
          </w:p>
        </w:tc>
      </w:tr>
      <w:tr w:rsidR="00B8293B" w:rsidRPr="00B8293B" w:rsidTr="00B8293B">
        <w:trPr>
          <w:trHeight w:val="257"/>
        </w:trPr>
        <w:tc>
          <w:tcPr>
            <w:tcW w:w="2366" w:type="dxa"/>
          </w:tcPr>
          <w:p w:rsidR="00B8293B" w:rsidRPr="00B8293B" w:rsidRDefault="00B8293B" w:rsidP="0009240A">
            <w:pPr>
              <w:rPr>
                <w:rFonts w:ascii="Arial" w:hAnsi="Arial" w:cs="Arial"/>
                <w:sz w:val="24"/>
                <w:szCs w:val="24"/>
              </w:rPr>
            </w:pPr>
            <w:r w:rsidRPr="00B8293B">
              <w:rPr>
                <w:rFonts w:ascii="Arial" w:hAnsi="Arial" w:cs="Arial"/>
                <w:sz w:val="24"/>
                <w:szCs w:val="24"/>
              </w:rPr>
              <w:t>66-75</w:t>
            </w:r>
          </w:p>
        </w:tc>
        <w:tc>
          <w:tcPr>
            <w:tcW w:w="2204" w:type="dxa"/>
          </w:tcPr>
          <w:p w:rsidR="00B8293B" w:rsidRPr="00B8293B" w:rsidRDefault="00B8293B" w:rsidP="0009240A">
            <w:pPr>
              <w:rPr>
                <w:rFonts w:ascii="Arial" w:hAnsi="Arial" w:cs="Arial"/>
                <w:sz w:val="24"/>
                <w:szCs w:val="24"/>
              </w:rPr>
            </w:pPr>
            <w:r w:rsidRPr="00B8293B">
              <w:rPr>
                <w:rFonts w:ascii="Arial" w:hAnsi="Arial" w:cs="Arial"/>
                <w:sz w:val="24"/>
                <w:szCs w:val="24"/>
              </w:rPr>
              <w:t>307</w:t>
            </w:r>
          </w:p>
        </w:tc>
        <w:tc>
          <w:tcPr>
            <w:tcW w:w="2135" w:type="dxa"/>
          </w:tcPr>
          <w:p w:rsidR="00B8293B" w:rsidRPr="00B8293B" w:rsidRDefault="00B8293B" w:rsidP="0009240A">
            <w:pPr>
              <w:rPr>
                <w:rFonts w:ascii="Arial" w:hAnsi="Arial" w:cs="Arial"/>
                <w:sz w:val="24"/>
                <w:szCs w:val="24"/>
              </w:rPr>
            </w:pPr>
            <w:r w:rsidRPr="00B8293B">
              <w:rPr>
                <w:rFonts w:ascii="Arial" w:hAnsi="Arial" w:cs="Arial"/>
                <w:sz w:val="24"/>
                <w:szCs w:val="24"/>
              </w:rPr>
              <w:t>292</w:t>
            </w:r>
          </w:p>
        </w:tc>
        <w:tc>
          <w:tcPr>
            <w:tcW w:w="1912" w:type="dxa"/>
          </w:tcPr>
          <w:p w:rsidR="00B8293B" w:rsidRPr="00B8293B" w:rsidRDefault="00B8293B" w:rsidP="0009240A">
            <w:pPr>
              <w:rPr>
                <w:rFonts w:ascii="Arial" w:hAnsi="Arial" w:cs="Arial"/>
                <w:sz w:val="24"/>
                <w:szCs w:val="24"/>
              </w:rPr>
            </w:pPr>
            <w:r w:rsidRPr="00B8293B">
              <w:rPr>
                <w:rFonts w:ascii="Arial" w:hAnsi="Arial" w:cs="Arial"/>
                <w:sz w:val="24"/>
                <w:szCs w:val="24"/>
              </w:rPr>
              <w:t>599</w:t>
            </w:r>
          </w:p>
        </w:tc>
      </w:tr>
      <w:tr w:rsidR="00B8293B" w:rsidRPr="00B8293B" w:rsidTr="00B8293B">
        <w:trPr>
          <w:trHeight w:val="273"/>
        </w:trPr>
        <w:tc>
          <w:tcPr>
            <w:tcW w:w="2366" w:type="dxa"/>
          </w:tcPr>
          <w:p w:rsidR="00B8293B" w:rsidRPr="00B8293B" w:rsidRDefault="00B8293B" w:rsidP="0009240A">
            <w:pPr>
              <w:rPr>
                <w:rFonts w:ascii="Arial" w:hAnsi="Arial" w:cs="Arial"/>
                <w:sz w:val="24"/>
                <w:szCs w:val="24"/>
              </w:rPr>
            </w:pPr>
            <w:r w:rsidRPr="00B8293B">
              <w:rPr>
                <w:rFonts w:ascii="Arial" w:hAnsi="Arial" w:cs="Arial"/>
                <w:sz w:val="24"/>
                <w:szCs w:val="24"/>
              </w:rPr>
              <w:t>76+</w:t>
            </w:r>
          </w:p>
        </w:tc>
        <w:tc>
          <w:tcPr>
            <w:tcW w:w="2204" w:type="dxa"/>
          </w:tcPr>
          <w:p w:rsidR="00B8293B" w:rsidRPr="00B8293B" w:rsidRDefault="00B8293B" w:rsidP="0009240A">
            <w:pPr>
              <w:rPr>
                <w:rFonts w:ascii="Arial" w:hAnsi="Arial" w:cs="Arial"/>
                <w:sz w:val="24"/>
                <w:szCs w:val="24"/>
              </w:rPr>
            </w:pPr>
            <w:r w:rsidRPr="00B8293B">
              <w:rPr>
                <w:rFonts w:ascii="Arial" w:hAnsi="Arial" w:cs="Arial"/>
                <w:sz w:val="24"/>
                <w:szCs w:val="24"/>
              </w:rPr>
              <w:t>155</w:t>
            </w:r>
          </w:p>
        </w:tc>
        <w:tc>
          <w:tcPr>
            <w:tcW w:w="2135" w:type="dxa"/>
          </w:tcPr>
          <w:p w:rsidR="00B8293B" w:rsidRPr="00B8293B" w:rsidRDefault="00B8293B" w:rsidP="0009240A">
            <w:pPr>
              <w:rPr>
                <w:rFonts w:ascii="Arial" w:hAnsi="Arial" w:cs="Arial"/>
                <w:sz w:val="24"/>
                <w:szCs w:val="24"/>
              </w:rPr>
            </w:pPr>
            <w:r w:rsidRPr="00B8293B">
              <w:rPr>
                <w:rFonts w:ascii="Arial" w:hAnsi="Arial" w:cs="Arial"/>
                <w:sz w:val="24"/>
                <w:szCs w:val="24"/>
              </w:rPr>
              <w:t>235</w:t>
            </w:r>
          </w:p>
        </w:tc>
        <w:tc>
          <w:tcPr>
            <w:tcW w:w="1912" w:type="dxa"/>
          </w:tcPr>
          <w:p w:rsidR="00B8293B" w:rsidRPr="00B8293B" w:rsidRDefault="00B8293B" w:rsidP="0009240A">
            <w:pPr>
              <w:rPr>
                <w:rFonts w:ascii="Arial" w:hAnsi="Arial" w:cs="Arial"/>
                <w:sz w:val="24"/>
                <w:szCs w:val="24"/>
              </w:rPr>
            </w:pPr>
            <w:r w:rsidRPr="00B8293B">
              <w:rPr>
                <w:rFonts w:ascii="Arial" w:hAnsi="Arial" w:cs="Arial"/>
                <w:sz w:val="24"/>
                <w:szCs w:val="24"/>
              </w:rPr>
              <w:t>390</w:t>
            </w:r>
          </w:p>
        </w:tc>
      </w:tr>
      <w:tr w:rsidR="00B8293B" w:rsidRPr="00B8293B" w:rsidTr="00B8293B">
        <w:trPr>
          <w:trHeight w:val="273"/>
        </w:trPr>
        <w:tc>
          <w:tcPr>
            <w:tcW w:w="2366" w:type="dxa"/>
          </w:tcPr>
          <w:p w:rsidR="00B8293B" w:rsidRPr="00B8293B" w:rsidRDefault="00B8293B" w:rsidP="0009240A">
            <w:pPr>
              <w:rPr>
                <w:rFonts w:ascii="Arial" w:hAnsi="Arial" w:cs="Arial"/>
                <w:sz w:val="24"/>
                <w:szCs w:val="24"/>
              </w:rPr>
            </w:pPr>
            <w:r w:rsidRPr="00B8293B">
              <w:rPr>
                <w:rFonts w:ascii="Arial" w:hAnsi="Arial" w:cs="Arial"/>
                <w:sz w:val="24"/>
                <w:szCs w:val="24"/>
              </w:rPr>
              <w:t>Total</w:t>
            </w:r>
          </w:p>
        </w:tc>
        <w:tc>
          <w:tcPr>
            <w:tcW w:w="2204" w:type="dxa"/>
          </w:tcPr>
          <w:p w:rsidR="00B8293B" w:rsidRPr="00B8293B" w:rsidRDefault="00B8293B" w:rsidP="0009240A">
            <w:pPr>
              <w:rPr>
                <w:rFonts w:ascii="Arial" w:hAnsi="Arial" w:cs="Arial"/>
                <w:sz w:val="24"/>
                <w:szCs w:val="24"/>
              </w:rPr>
            </w:pPr>
            <w:r w:rsidRPr="00B8293B">
              <w:rPr>
                <w:rFonts w:ascii="Arial" w:hAnsi="Arial" w:cs="Arial"/>
                <w:sz w:val="24"/>
                <w:szCs w:val="24"/>
              </w:rPr>
              <w:t>2837</w:t>
            </w:r>
          </w:p>
        </w:tc>
        <w:tc>
          <w:tcPr>
            <w:tcW w:w="2135" w:type="dxa"/>
          </w:tcPr>
          <w:p w:rsidR="00B8293B" w:rsidRPr="00B8293B" w:rsidRDefault="00B8293B" w:rsidP="0009240A">
            <w:pPr>
              <w:rPr>
                <w:rFonts w:ascii="Arial" w:hAnsi="Arial" w:cs="Arial"/>
                <w:sz w:val="24"/>
                <w:szCs w:val="24"/>
              </w:rPr>
            </w:pPr>
            <w:r w:rsidRPr="00B8293B">
              <w:rPr>
                <w:rFonts w:ascii="Arial" w:hAnsi="Arial" w:cs="Arial"/>
                <w:sz w:val="24"/>
                <w:szCs w:val="24"/>
              </w:rPr>
              <w:t>2793</w:t>
            </w:r>
          </w:p>
        </w:tc>
        <w:tc>
          <w:tcPr>
            <w:tcW w:w="1912" w:type="dxa"/>
          </w:tcPr>
          <w:p w:rsidR="00B8293B" w:rsidRPr="00B8293B" w:rsidRDefault="00B8293B" w:rsidP="0009240A">
            <w:pPr>
              <w:rPr>
                <w:rFonts w:ascii="Arial" w:hAnsi="Arial" w:cs="Arial"/>
                <w:sz w:val="24"/>
                <w:szCs w:val="24"/>
              </w:rPr>
            </w:pPr>
            <w:r w:rsidRPr="00B8293B">
              <w:rPr>
                <w:rFonts w:ascii="Arial" w:hAnsi="Arial" w:cs="Arial"/>
                <w:sz w:val="24"/>
                <w:szCs w:val="24"/>
              </w:rPr>
              <w:t>5630</w:t>
            </w:r>
          </w:p>
        </w:tc>
      </w:tr>
    </w:tbl>
    <w:p w:rsidR="009866E2" w:rsidRDefault="009866E2" w:rsidP="0009240A">
      <w:pPr>
        <w:spacing w:after="0" w:line="240" w:lineRule="auto"/>
        <w:rPr>
          <w:rFonts w:ascii="Arial" w:hAnsi="Arial" w:cs="Arial"/>
          <w:sz w:val="24"/>
          <w:szCs w:val="24"/>
        </w:rPr>
      </w:pPr>
    </w:p>
    <w:p w:rsidR="009866E2" w:rsidRDefault="009866E2" w:rsidP="0009240A">
      <w:pPr>
        <w:spacing w:after="0" w:line="240" w:lineRule="auto"/>
        <w:rPr>
          <w:rFonts w:ascii="Arial" w:hAnsi="Arial" w:cs="Arial"/>
          <w:sz w:val="24"/>
          <w:szCs w:val="24"/>
        </w:rPr>
      </w:pPr>
    </w:p>
    <w:p w:rsidR="008739EC" w:rsidRDefault="009866E2" w:rsidP="0009240A">
      <w:pPr>
        <w:spacing w:after="0" w:line="240" w:lineRule="auto"/>
        <w:rPr>
          <w:rFonts w:ascii="Arial" w:hAnsi="Arial" w:cs="Arial"/>
          <w:b/>
          <w:sz w:val="24"/>
          <w:szCs w:val="24"/>
        </w:rPr>
      </w:pPr>
      <w:r>
        <w:rPr>
          <w:rFonts w:ascii="Arial" w:hAnsi="Arial" w:cs="Arial"/>
          <w:b/>
          <w:sz w:val="24"/>
          <w:szCs w:val="24"/>
        </w:rPr>
        <w:t>A description of what steps the practice has taken to ensure that the PPG is representative of its registered patients:</w:t>
      </w:r>
    </w:p>
    <w:p w:rsidR="00D631B1" w:rsidRDefault="00D631B1" w:rsidP="0009240A">
      <w:pPr>
        <w:spacing w:after="0" w:line="240" w:lineRule="auto"/>
        <w:rPr>
          <w:rFonts w:ascii="Arial" w:hAnsi="Arial" w:cs="Arial"/>
          <w:sz w:val="24"/>
          <w:szCs w:val="24"/>
        </w:rPr>
      </w:pPr>
      <w:r w:rsidRPr="00B8293B">
        <w:rPr>
          <w:rFonts w:ascii="Arial" w:hAnsi="Arial" w:cs="Arial"/>
          <w:noProof/>
          <w:sz w:val="24"/>
          <w:szCs w:val="24"/>
          <w:lang w:eastAsia="en-GB"/>
        </w:rPr>
        <mc:AlternateContent>
          <mc:Choice Requires="wps">
            <w:drawing>
              <wp:anchor distT="0" distB="0" distL="114300" distR="114300" simplePos="0" relativeHeight="251661312" behindDoc="1" locked="0" layoutInCell="1" allowOverlap="1" wp14:anchorId="24310788" wp14:editId="07FABADC">
                <wp:simplePos x="0" y="0"/>
                <wp:positionH relativeFrom="column">
                  <wp:posOffset>-95250</wp:posOffset>
                </wp:positionH>
                <wp:positionV relativeFrom="paragraph">
                  <wp:posOffset>63500</wp:posOffset>
                </wp:positionV>
                <wp:extent cx="5829300" cy="26289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5829300" cy="2628900"/>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631B1" w:rsidRDefault="00D631B1" w:rsidP="00D631B1">
                            <w:pPr>
                              <w:rPr>
                                <w:rFonts w:ascii="Arial" w:hAnsi="Arial" w:cs="Arial"/>
                                <w:color w:val="000000" w:themeColor="text1"/>
                                <w:sz w:val="24"/>
                                <w:szCs w:val="24"/>
                              </w:rPr>
                            </w:pPr>
                            <w:r>
                              <w:rPr>
                                <w:rFonts w:ascii="Arial" w:hAnsi="Arial" w:cs="Arial"/>
                                <w:color w:val="000000" w:themeColor="text1"/>
                                <w:sz w:val="24"/>
                                <w:szCs w:val="24"/>
                              </w:rPr>
                              <w:t xml:space="preserve">Posters in surgery waiting room on a patient participation group board at both Green </w:t>
                            </w:r>
                            <w:proofErr w:type="spellStart"/>
                            <w:r>
                              <w:rPr>
                                <w:rFonts w:ascii="Arial" w:hAnsi="Arial" w:cs="Arial"/>
                                <w:color w:val="000000" w:themeColor="text1"/>
                                <w:sz w:val="24"/>
                                <w:szCs w:val="24"/>
                              </w:rPr>
                              <w:t>Hammerton</w:t>
                            </w:r>
                            <w:proofErr w:type="spellEnd"/>
                            <w:r>
                              <w:rPr>
                                <w:rFonts w:ascii="Arial" w:hAnsi="Arial" w:cs="Arial"/>
                                <w:color w:val="000000" w:themeColor="text1"/>
                                <w:sz w:val="24"/>
                                <w:szCs w:val="24"/>
                              </w:rPr>
                              <w:t xml:space="preserve"> and </w:t>
                            </w:r>
                            <w:proofErr w:type="spellStart"/>
                            <w:r>
                              <w:rPr>
                                <w:rFonts w:ascii="Arial" w:hAnsi="Arial" w:cs="Arial"/>
                                <w:color w:val="000000" w:themeColor="text1"/>
                                <w:sz w:val="24"/>
                                <w:szCs w:val="24"/>
                              </w:rPr>
                              <w:t>Tockwith</w:t>
                            </w:r>
                            <w:proofErr w:type="spellEnd"/>
                            <w:r>
                              <w:rPr>
                                <w:rFonts w:ascii="Arial" w:hAnsi="Arial" w:cs="Arial"/>
                                <w:color w:val="000000" w:themeColor="text1"/>
                                <w:sz w:val="24"/>
                                <w:szCs w:val="24"/>
                              </w:rPr>
                              <w:t xml:space="preserve"> surgeries. </w:t>
                            </w:r>
                          </w:p>
                          <w:p w:rsidR="00D631B1" w:rsidRDefault="00D631B1" w:rsidP="00D631B1">
                            <w:pPr>
                              <w:rPr>
                                <w:rFonts w:ascii="Arial" w:hAnsi="Arial" w:cs="Arial"/>
                                <w:color w:val="000000" w:themeColor="text1"/>
                                <w:sz w:val="24"/>
                                <w:szCs w:val="24"/>
                              </w:rPr>
                            </w:pPr>
                            <w:r>
                              <w:rPr>
                                <w:rFonts w:ascii="Arial" w:hAnsi="Arial" w:cs="Arial"/>
                                <w:color w:val="000000" w:themeColor="text1"/>
                                <w:sz w:val="24"/>
                                <w:szCs w:val="24"/>
                              </w:rPr>
                              <w:t>Patient group article in the newsletter distributed to over 2500 homes in the area.</w:t>
                            </w:r>
                          </w:p>
                          <w:p w:rsidR="00D631B1" w:rsidRDefault="00D631B1" w:rsidP="00D631B1">
                            <w:pPr>
                              <w:rPr>
                                <w:rFonts w:ascii="Arial" w:hAnsi="Arial" w:cs="Arial"/>
                                <w:color w:val="000000" w:themeColor="text1"/>
                                <w:sz w:val="24"/>
                                <w:szCs w:val="24"/>
                              </w:rPr>
                            </w:pPr>
                            <w:r>
                              <w:rPr>
                                <w:rFonts w:ascii="Arial" w:hAnsi="Arial" w:cs="Arial"/>
                                <w:color w:val="000000" w:themeColor="text1"/>
                                <w:sz w:val="24"/>
                                <w:szCs w:val="24"/>
                              </w:rPr>
                              <w:t>Leaflet advertising the patient group available in surgeries and also delivered to homes in the area.</w:t>
                            </w:r>
                          </w:p>
                          <w:p w:rsidR="00D631B1" w:rsidRDefault="00D631B1" w:rsidP="00D631B1">
                            <w:pPr>
                              <w:rPr>
                                <w:rFonts w:ascii="Arial" w:hAnsi="Arial" w:cs="Arial"/>
                                <w:color w:val="000000" w:themeColor="text1"/>
                                <w:sz w:val="24"/>
                                <w:szCs w:val="24"/>
                              </w:rPr>
                            </w:pPr>
                            <w:proofErr w:type="gramStart"/>
                            <w:r>
                              <w:rPr>
                                <w:rFonts w:ascii="Arial" w:hAnsi="Arial" w:cs="Arial"/>
                                <w:color w:val="000000" w:themeColor="text1"/>
                                <w:sz w:val="24"/>
                                <w:szCs w:val="24"/>
                              </w:rPr>
                              <w:t>Information on the website.</w:t>
                            </w:r>
                            <w:proofErr w:type="gramEnd"/>
                          </w:p>
                          <w:p w:rsidR="00D631B1" w:rsidRDefault="00D631B1" w:rsidP="00D631B1">
                            <w:pPr>
                              <w:rPr>
                                <w:rFonts w:ascii="Arial" w:hAnsi="Arial" w:cs="Arial"/>
                                <w:color w:val="000000" w:themeColor="text1"/>
                                <w:sz w:val="24"/>
                                <w:szCs w:val="24"/>
                              </w:rPr>
                            </w:pPr>
                            <w:r>
                              <w:rPr>
                                <w:rFonts w:ascii="Arial" w:hAnsi="Arial" w:cs="Arial"/>
                                <w:color w:val="000000" w:themeColor="text1"/>
                                <w:sz w:val="24"/>
                                <w:szCs w:val="24"/>
                              </w:rPr>
                              <w:t>Part of the annual survey was about the patient participation group.</w:t>
                            </w:r>
                          </w:p>
                          <w:p w:rsidR="00D631B1" w:rsidRPr="00D631B1" w:rsidRDefault="00D631B1" w:rsidP="00D631B1">
                            <w:pPr>
                              <w:rPr>
                                <w:rFonts w:ascii="Arial" w:hAnsi="Arial" w:cs="Arial"/>
                                <w:color w:val="000000" w:themeColor="text1"/>
                                <w:sz w:val="24"/>
                                <w:szCs w:val="24"/>
                              </w:rPr>
                            </w:pPr>
                            <w:r>
                              <w:rPr>
                                <w:rFonts w:ascii="Arial" w:hAnsi="Arial" w:cs="Arial"/>
                                <w:color w:val="000000" w:themeColor="text1"/>
                                <w:sz w:val="24"/>
                                <w:szCs w:val="24"/>
                              </w:rPr>
                              <w:t>Doctors actively promoted the patient group whilst in consultations.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7.5pt;margin-top:5pt;width:459pt;height:2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" fillcolor="#92cddc [1944]" strokecolor="#243f60 [1604]" strokeweight="2pt">
                <v:textbox>
                  <w:txbxContent>
                    <w:p w:rsidR="00D631B1" w:rsidRDefault="00D631B1" w:rsidP="00D631B1">
                      <w:pPr>
                        <w:rPr>
                          <w:rFonts w:ascii="Arial" w:hAnsi="Arial" w:cs="Arial"/>
                          <w:color w:val="000000" w:themeColor="text1"/>
                          <w:sz w:val="24"/>
                          <w:szCs w:val="24"/>
                        </w:rPr>
                      </w:pPr>
                      <w:r>
                        <w:rPr>
                          <w:rFonts w:ascii="Arial" w:hAnsi="Arial" w:cs="Arial"/>
                          <w:color w:val="000000" w:themeColor="text1"/>
                          <w:sz w:val="24"/>
                          <w:szCs w:val="24"/>
                        </w:rPr>
                        <w:t xml:space="preserve">Posters in surgery waiting room on a patient participation group board at both Green </w:t>
                      </w:r>
                      <w:proofErr w:type="spellStart"/>
                      <w:r>
                        <w:rPr>
                          <w:rFonts w:ascii="Arial" w:hAnsi="Arial" w:cs="Arial"/>
                          <w:color w:val="000000" w:themeColor="text1"/>
                          <w:sz w:val="24"/>
                          <w:szCs w:val="24"/>
                        </w:rPr>
                        <w:t>Hammerton</w:t>
                      </w:r>
                      <w:proofErr w:type="spellEnd"/>
                      <w:r>
                        <w:rPr>
                          <w:rFonts w:ascii="Arial" w:hAnsi="Arial" w:cs="Arial"/>
                          <w:color w:val="000000" w:themeColor="text1"/>
                          <w:sz w:val="24"/>
                          <w:szCs w:val="24"/>
                        </w:rPr>
                        <w:t xml:space="preserve"> and </w:t>
                      </w:r>
                      <w:proofErr w:type="spellStart"/>
                      <w:r>
                        <w:rPr>
                          <w:rFonts w:ascii="Arial" w:hAnsi="Arial" w:cs="Arial"/>
                          <w:color w:val="000000" w:themeColor="text1"/>
                          <w:sz w:val="24"/>
                          <w:szCs w:val="24"/>
                        </w:rPr>
                        <w:t>Tockwith</w:t>
                      </w:r>
                      <w:proofErr w:type="spellEnd"/>
                      <w:r>
                        <w:rPr>
                          <w:rFonts w:ascii="Arial" w:hAnsi="Arial" w:cs="Arial"/>
                          <w:color w:val="000000" w:themeColor="text1"/>
                          <w:sz w:val="24"/>
                          <w:szCs w:val="24"/>
                        </w:rPr>
                        <w:t xml:space="preserve"> surgeries. </w:t>
                      </w:r>
                    </w:p>
                    <w:p w:rsidR="00D631B1" w:rsidRDefault="00D631B1" w:rsidP="00D631B1">
                      <w:pPr>
                        <w:rPr>
                          <w:rFonts w:ascii="Arial" w:hAnsi="Arial" w:cs="Arial"/>
                          <w:color w:val="000000" w:themeColor="text1"/>
                          <w:sz w:val="24"/>
                          <w:szCs w:val="24"/>
                        </w:rPr>
                      </w:pPr>
                      <w:r>
                        <w:rPr>
                          <w:rFonts w:ascii="Arial" w:hAnsi="Arial" w:cs="Arial"/>
                          <w:color w:val="000000" w:themeColor="text1"/>
                          <w:sz w:val="24"/>
                          <w:szCs w:val="24"/>
                        </w:rPr>
                        <w:t>Patient group article in the newsletter distributed to over 2500 homes in the area.</w:t>
                      </w:r>
                    </w:p>
                    <w:p w:rsidR="00D631B1" w:rsidRDefault="00D631B1" w:rsidP="00D631B1">
                      <w:pPr>
                        <w:rPr>
                          <w:rFonts w:ascii="Arial" w:hAnsi="Arial" w:cs="Arial"/>
                          <w:color w:val="000000" w:themeColor="text1"/>
                          <w:sz w:val="24"/>
                          <w:szCs w:val="24"/>
                        </w:rPr>
                      </w:pPr>
                      <w:r>
                        <w:rPr>
                          <w:rFonts w:ascii="Arial" w:hAnsi="Arial" w:cs="Arial"/>
                          <w:color w:val="000000" w:themeColor="text1"/>
                          <w:sz w:val="24"/>
                          <w:szCs w:val="24"/>
                        </w:rPr>
                        <w:t>Leaflet advertising the patient group available in surgeries and also delivered to homes in the area.</w:t>
                      </w:r>
                    </w:p>
                    <w:p w:rsidR="00D631B1" w:rsidRDefault="00D631B1" w:rsidP="00D631B1">
                      <w:pPr>
                        <w:rPr>
                          <w:rFonts w:ascii="Arial" w:hAnsi="Arial" w:cs="Arial"/>
                          <w:color w:val="000000" w:themeColor="text1"/>
                          <w:sz w:val="24"/>
                          <w:szCs w:val="24"/>
                        </w:rPr>
                      </w:pPr>
                      <w:proofErr w:type="gramStart"/>
                      <w:r>
                        <w:rPr>
                          <w:rFonts w:ascii="Arial" w:hAnsi="Arial" w:cs="Arial"/>
                          <w:color w:val="000000" w:themeColor="text1"/>
                          <w:sz w:val="24"/>
                          <w:szCs w:val="24"/>
                        </w:rPr>
                        <w:t>Information on the website.</w:t>
                      </w:r>
                      <w:proofErr w:type="gramEnd"/>
                    </w:p>
                    <w:p w:rsidR="00D631B1" w:rsidRDefault="00D631B1" w:rsidP="00D631B1">
                      <w:pPr>
                        <w:rPr>
                          <w:rFonts w:ascii="Arial" w:hAnsi="Arial" w:cs="Arial"/>
                          <w:color w:val="000000" w:themeColor="text1"/>
                          <w:sz w:val="24"/>
                          <w:szCs w:val="24"/>
                        </w:rPr>
                      </w:pPr>
                      <w:r>
                        <w:rPr>
                          <w:rFonts w:ascii="Arial" w:hAnsi="Arial" w:cs="Arial"/>
                          <w:color w:val="000000" w:themeColor="text1"/>
                          <w:sz w:val="24"/>
                          <w:szCs w:val="24"/>
                        </w:rPr>
                        <w:t>Part of the annual survey was about the patient participation group.</w:t>
                      </w:r>
                    </w:p>
                    <w:p w:rsidR="00D631B1" w:rsidRPr="00D631B1" w:rsidRDefault="00D631B1" w:rsidP="00D631B1">
                      <w:pPr>
                        <w:rPr>
                          <w:rFonts w:ascii="Arial" w:hAnsi="Arial" w:cs="Arial"/>
                          <w:color w:val="000000" w:themeColor="text1"/>
                          <w:sz w:val="24"/>
                          <w:szCs w:val="24"/>
                        </w:rPr>
                      </w:pPr>
                      <w:r>
                        <w:rPr>
                          <w:rFonts w:ascii="Arial" w:hAnsi="Arial" w:cs="Arial"/>
                          <w:color w:val="000000" w:themeColor="text1"/>
                          <w:sz w:val="24"/>
                          <w:szCs w:val="24"/>
                        </w:rPr>
                        <w:t>Doctors actively promoted the patient group whilst in consultations.</w:t>
                      </w:r>
                    </w:p>
                  </w:txbxContent>
                </v:textbox>
              </v:rect>
            </w:pict>
          </mc:Fallback>
        </mc:AlternateContent>
      </w:r>
    </w:p>
    <w:p w:rsidR="00FC5ACF" w:rsidRDefault="00FC5ACF" w:rsidP="0009240A">
      <w:pPr>
        <w:spacing w:after="0" w:line="240" w:lineRule="auto"/>
        <w:rPr>
          <w:rFonts w:ascii="Arial" w:hAnsi="Arial" w:cs="Arial"/>
          <w:sz w:val="24"/>
          <w:szCs w:val="24"/>
        </w:rPr>
      </w:pPr>
    </w:p>
    <w:p w:rsidR="00FC5ACF" w:rsidRDefault="00FC5ACF" w:rsidP="0009240A">
      <w:pPr>
        <w:spacing w:after="0" w:line="240" w:lineRule="auto"/>
        <w:rPr>
          <w:rFonts w:ascii="Arial" w:hAnsi="Arial" w:cs="Arial"/>
          <w:sz w:val="24"/>
          <w:szCs w:val="24"/>
        </w:rPr>
      </w:pPr>
    </w:p>
    <w:p w:rsidR="00FC5ACF" w:rsidRDefault="00FC5ACF" w:rsidP="0009240A">
      <w:pPr>
        <w:spacing w:after="0" w:line="240" w:lineRule="auto"/>
        <w:rPr>
          <w:rFonts w:ascii="Arial" w:hAnsi="Arial" w:cs="Arial"/>
          <w:sz w:val="24"/>
          <w:szCs w:val="24"/>
        </w:rPr>
      </w:pPr>
    </w:p>
    <w:p w:rsidR="00FC5ACF" w:rsidRDefault="00FC5ACF" w:rsidP="0009240A">
      <w:pPr>
        <w:spacing w:after="0" w:line="240" w:lineRule="auto"/>
        <w:rPr>
          <w:rFonts w:ascii="Arial" w:hAnsi="Arial" w:cs="Arial"/>
          <w:sz w:val="24"/>
          <w:szCs w:val="24"/>
        </w:rPr>
      </w:pPr>
    </w:p>
    <w:p w:rsidR="00FC5ACF" w:rsidRDefault="00FC5ACF" w:rsidP="0009240A">
      <w:pPr>
        <w:spacing w:after="0" w:line="240" w:lineRule="auto"/>
        <w:rPr>
          <w:rFonts w:ascii="Arial" w:hAnsi="Arial" w:cs="Arial"/>
          <w:sz w:val="24"/>
          <w:szCs w:val="24"/>
        </w:rPr>
      </w:pPr>
    </w:p>
    <w:p w:rsidR="00FC5ACF" w:rsidRDefault="00FC5ACF" w:rsidP="0009240A">
      <w:pPr>
        <w:spacing w:after="0" w:line="240" w:lineRule="auto"/>
        <w:rPr>
          <w:rFonts w:ascii="Arial" w:hAnsi="Arial" w:cs="Arial"/>
          <w:sz w:val="24"/>
          <w:szCs w:val="24"/>
        </w:rPr>
      </w:pPr>
    </w:p>
    <w:p w:rsidR="00FC5ACF" w:rsidRDefault="00FC5ACF" w:rsidP="0009240A">
      <w:pPr>
        <w:spacing w:after="0" w:line="240" w:lineRule="auto"/>
        <w:rPr>
          <w:rFonts w:ascii="Arial" w:hAnsi="Arial" w:cs="Arial"/>
          <w:sz w:val="24"/>
          <w:szCs w:val="24"/>
        </w:rPr>
      </w:pPr>
    </w:p>
    <w:p w:rsidR="00FC5ACF" w:rsidRDefault="00FC5ACF" w:rsidP="0009240A">
      <w:pPr>
        <w:spacing w:after="0" w:line="240" w:lineRule="auto"/>
        <w:rPr>
          <w:rFonts w:ascii="Arial" w:hAnsi="Arial" w:cs="Arial"/>
          <w:sz w:val="24"/>
          <w:szCs w:val="24"/>
        </w:rPr>
      </w:pPr>
    </w:p>
    <w:p w:rsidR="00FC5ACF" w:rsidRDefault="00FC5ACF" w:rsidP="0009240A">
      <w:pPr>
        <w:spacing w:after="0" w:line="240" w:lineRule="auto"/>
        <w:rPr>
          <w:rFonts w:ascii="Arial" w:hAnsi="Arial" w:cs="Arial"/>
          <w:sz w:val="24"/>
          <w:szCs w:val="24"/>
        </w:rPr>
      </w:pPr>
    </w:p>
    <w:p w:rsidR="00FC5ACF" w:rsidRDefault="00FC5ACF" w:rsidP="0009240A">
      <w:pPr>
        <w:spacing w:after="0" w:line="240" w:lineRule="auto"/>
        <w:rPr>
          <w:rFonts w:ascii="Arial" w:hAnsi="Arial" w:cs="Arial"/>
          <w:sz w:val="24"/>
          <w:szCs w:val="24"/>
        </w:rPr>
      </w:pPr>
    </w:p>
    <w:p w:rsidR="00FC5ACF" w:rsidRDefault="00FC5ACF" w:rsidP="0009240A">
      <w:pPr>
        <w:spacing w:after="0" w:line="240" w:lineRule="auto"/>
        <w:rPr>
          <w:rFonts w:ascii="Arial" w:hAnsi="Arial" w:cs="Arial"/>
          <w:sz w:val="24"/>
          <w:szCs w:val="24"/>
        </w:rPr>
      </w:pPr>
    </w:p>
    <w:p w:rsidR="00FC5ACF" w:rsidRDefault="00FC5ACF" w:rsidP="0009240A">
      <w:pPr>
        <w:spacing w:after="0" w:line="240" w:lineRule="auto"/>
        <w:rPr>
          <w:rFonts w:ascii="Arial" w:hAnsi="Arial" w:cs="Arial"/>
          <w:sz w:val="24"/>
          <w:szCs w:val="24"/>
        </w:rPr>
      </w:pPr>
    </w:p>
    <w:p w:rsidR="00FC5ACF" w:rsidRDefault="00FC5ACF" w:rsidP="0009240A">
      <w:pPr>
        <w:spacing w:after="0" w:line="240" w:lineRule="auto"/>
        <w:rPr>
          <w:rFonts w:ascii="Arial" w:hAnsi="Arial" w:cs="Arial"/>
          <w:sz w:val="24"/>
          <w:szCs w:val="24"/>
        </w:rPr>
      </w:pPr>
    </w:p>
    <w:p w:rsidR="00ED02CB" w:rsidRPr="00ED02CB" w:rsidRDefault="00ED02CB" w:rsidP="0009240A">
      <w:pPr>
        <w:spacing w:after="0" w:line="240" w:lineRule="auto"/>
        <w:rPr>
          <w:rFonts w:ascii="Arial" w:hAnsi="Arial" w:cs="Arial"/>
          <w:b/>
          <w:sz w:val="24"/>
          <w:szCs w:val="24"/>
        </w:rPr>
      </w:pPr>
    </w:p>
    <w:p w:rsidR="00ED02CB" w:rsidRPr="00ED02CB" w:rsidRDefault="00ED02CB" w:rsidP="0009240A">
      <w:pPr>
        <w:spacing w:after="0" w:line="240" w:lineRule="auto"/>
        <w:rPr>
          <w:rFonts w:ascii="Arial" w:hAnsi="Arial" w:cs="Arial"/>
          <w:b/>
          <w:sz w:val="24"/>
          <w:szCs w:val="24"/>
        </w:rPr>
      </w:pPr>
      <w:r w:rsidRPr="00ED02CB">
        <w:rPr>
          <w:rFonts w:ascii="Arial" w:hAnsi="Arial" w:cs="Arial"/>
          <w:b/>
          <w:sz w:val="24"/>
          <w:szCs w:val="24"/>
        </w:rPr>
        <w:t>How we agreed on a local practice survey and how we did the survey</w:t>
      </w:r>
    </w:p>
    <w:p w:rsidR="00ED02CB" w:rsidRDefault="00ED02CB" w:rsidP="0009240A">
      <w:pPr>
        <w:spacing w:after="0" w:line="240" w:lineRule="auto"/>
        <w:rPr>
          <w:rFonts w:ascii="Arial" w:hAnsi="Arial" w:cs="Arial"/>
          <w:sz w:val="24"/>
          <w:szCs w:val="24"/>
        </w:rPr>
      </w:pPr>
    </w:p>
    <w:p w:rsidR="00FC5ACF" w:rsidRDefault="006F71E6" w:rsidP="0009240A">
      <w:pPr>
        <w:spacing w:after="0" w:line="240" w:lineRule="auto"/>
        <w:rPr>
          <w:rFonts w:ascii="Arial" w:hAnsi="Arial" w:cs="Arial"/>
          <w:sz w:val="24"/>
          <w:szCs w:val="24"/>
        </w:rPr>
      </w:pPr>
      <w:r w:rsidRPr="00B8293B">
        <w:rPr>
          <w:rFonts w:ascii="Arial" w:hAnsi="Arial" w:cs="Arial"/>
          <w:noProof/>
          <w:sz w:val="24"/>
          <w:szCs w:val="24"/>
          <w:lang w:eastAsia="en-GB"/>
        </w:rPr>
        <mc:AlternateContent>
          <mc:Choice Requires="wps">
            <w:drawing>
              <wp:anchor distT="0" distB="0" distL="114300" distR="114300" simplePos="0" relativeHeight="251667456" behindDoc="1" locked="0" layoutInCell="1" allowOverlap="1" wp14:anchorId="26108654" wp14:editId="62FE1789">
                <wp:simplePos x="0" y="0"/>
                <wp:positionH relativeFrom="column">
                  <wp:posOffset>-76200</wp:posOffset>
                </wp:positionH>
                <wp:positionV relativeFrom="paragraph">
                  <wp:posOffset>-36830</wp:posOffset>
                </wp:positionV>
                <wp:extent cx="5915025" cy="47720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5915025" cy="4772025"/>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6pt;margin-top:-2.9pt;width:465.75pt;height:37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" fillcolor="#92cddc [1944]" strokecolor="#243f60 [1604]" strokeweight="2pt"/>
            </w:pict>
          </mc:Fallback>
        </mc:AlternateContent>
      </w:r>
    </w:p>
    <w:p w:rsidR="00FC5ACF" w:rsidRDefault="006F71E6" w:rsidP="0009240A">
      <w:pPr>
        <w:spacing w:after="0" w:line="240" w:lineRule="auto"/>
        <w:rPr>
          <w:rFonts w:ascii="Arial" w:hAnsi="Arial" w:cs="Arial"/>
          <w:sz w:val="24"/>
          <w:szCs w:val="24"/>
        </w:rPr>
      </w:pPr>
      <w:r>
        <w:rPr>
          <w:rFonts w:ascii="Arial" w:hAnsi="Arial" w:cs="Arial"/>
          <w:sz w:val="24"/>
          <w:szCs w:val="24"/>
        </w:rPr>
        <w:t xml:space="preserve">This year, the patient group coordinated a survey which was based on issues raised in last year’s survey. </w:t>
      </w:r>
    </w:p>
    <w:p w:rsidR="006F71E6" w:rsidRDefault="006F71E6" w:rsidP="0009240A">
      <w:pPr>
        <w:spacing w:after="0" w:line="240" w:lineRule="auto"/>
        <w:rPr>
          <w:rFonts w:ascii="Arial" w:hAnsi="Arial" w:cs="Arial"/>
          <w:sz w:val="24"/>
          <w:szCs w:val="24"/>
        </w:rPr>
      </w:pPr>
    </w:p>
    <w:p w:rsidR="006F71E6" w:rsidRDefault="006F71E6" w:rsidP="0009240A">
      <w:pPr>
        <w:spacing w:after="0" w:line="240" w:lineRule="auto"/>
        <w:rPr>
          <w:rFonts w:ascii="Arial" w:hAnsi="Arial" w:cs="Arial"/>
          <w:sz w:val="24"/>
          <w:szCs w:val="24"/>
        </w:rPr>
      </w:pPr>
      <w:r>
        <w:rPr>
          <w:rFonts w:ascii="Arial" w:hAnsi="Arial" w:cs="Arial"/>
          <w:sz w:val="24"/>
          <w:szCs w:val="24"/>
        </w:rPr>
        <w:t>Issues highlighted last year included lack of knowledge about opening hours, with 80% of respondents unaware of our extended opening hours.</w:t>
      </w:r>
      <w:r w:rsidR="00ED02CB">
        <w:rPr>
          <w:rFonts w:ascii="Arial" w:hAnsi="Arial" w:cs="Arial"/>
          <w:sz w:val="24"/>
          <w:szCs w:val="24"/>
        </w:rPr>
        <w:t xml:space="preserve"> Similarly, only 17% of respondents had registered to book appointments online. </w:t>
      </w:r>
    </w:p>
    <w:p w:rsidR="00ED02CB" w:rsidRDefault="00ED02CB" w:rsidP="0009240A">
      <w:pPr>
        <w:spacing w:after="0" w:line="240" w:lineRule="auto"/>
        <w:rPr>
          <w:rFonts w:ascii="Arial" w:hAnsi="Arial" w:cs="Arial"/>
          <w:sz w:val="24"/>
          <w:szCs w:val="24"/>
        </w:rPr>
      </w:pPr>
    </w:p>
    <w:p w:rsidR="00ED02CB" w:rsidRDefault="00ED02CB" w:rsidP="0009240A">
      <w:pPr>
        <w:spacing w:after="0" w:line="240" w:lineRule="auto"/>
        <w:rPr>
          <w:rFonts w:ascii="Arial" w:hAnsi="Arial" w:cs="Arial"/>
          <w:sz w:val="24"/>
          <w:szCs w:val="24"/>
        </w:rPr>
      </w:pPr>
      <w:r>
        <w:rPr>
          <w:rFonts w:ascii="Arial" w:hAnsi="Arial" w:cs="Arial"/>
          <w:sz w:val="24"/>
          <w:szCs w:val="24"/>
        </w:rPr>
        <w:t>As a patient group, we discussed the issues that were highlighted last year and how our action plan to inform patients about practice services may have made a difference.</w:t>
      </w:r>
    </w:p>
    <w:p w:rsidR="00ED02CB" w:rsidRDefault="00ED02CB" w:rsidP="0009240A">
      <w:pPr>
        <w:spacing w:after="0" w:line="240" w:lineRule="auto"/>
        <w:rPr>
          <w:rFonts w:ascii="Arial" w:hAnsi="Arial" w:cs="Arial"/>
          <w:sz w:val="24"/>
          <w:szCs w:val="24"/>
        </w:rPr>
      </w:pPr>
    </w:p>
    <w:p w:rsidR="00ED02CB" w:rsidRDefault="00ED02CB" w:rsidP="0009240A">
      <w:pPr>
        <w:spacing w:after="0" w:line="240" w:lineRule="auto"/>
        <w:rPr>
          <w:rFonts w:ascii="Arial" w:hAnsi="Arial" w:cs="Arial"/>
          <w:sz w:val="24"/>
          <w:szCs w:val="24"/>
        </w:rPr>
      </w:pPr>
      <w:r>
        <w:rPr>
          <w:rFonts w:ascii="Arial" w:hAnsi="Arial" w:cs="Arial"/>
          <w:sz w:val="24"/>
          <w:szCs w:val="24"/>
        </w:rPr>
        <w:t xml:space="preserve">The survey this year was based on similar themes to check our success and where we needed to focus more. </w:t>
      </w:r>
    </w:p>
    <w:p w:rsidR="00ED02CB" w:rsidRDefault="00ED02CB" w:rsidP="0009240A">
      <w:pPr>
        <w:spacing w:after="0" w:line="240" w:lineRule="auto"/>
        <w:rPr>
          <w:rFonts w:ascii="Arial" w:hAnsi="Arial" w:cs="Arial"/>
          <w:sz w:val="24"/>
          <w:szCs w:val="24"/>
        </w:rPr>
      </w:pPr>
    </w:p>
    <w:p w:rsidR="00ED02CB" w:rsidRDefault="00ED02CB" w:rsidP="0009240A">
      <w:pPr>
        <w:spacing w:after="0" w:line="240" w:lineRule="auto"/>
        <w:rPr>
          <w:rFonts w:ascii="Arial" w:hAnsi="Arial" w:cs="Arial"/>
          <w:sz w:val="24"/>
          <w:szCs w:val="24"/>
        </w:rPr>
      </w:pPr>
      <w:r>
        <w:rPr>
          <w:rFonts w:ascii="Arial" w:hAnsi="Arial" w:cs="Arial"/>
          <w:sz w:val="24"/>
          <w:szCs w:val="24"/>
        </w:rPr>
        <w:t>It was decided that the survey would gain the most respondents with simple yes/no answers, in a format that would take no more than a couple of minutes to complete, allowing patients to do so in the waiting room. However, we also left an area on the survey form where we encouraged patients to write more freely about the comments. We hoped that this would stimulate further discussion amongst ourselves with respect to areas we should focus on in the coming year.</w:t>
      </w:r>
    </w:p>
    <w:p w:rsidR="00ED02CB" w:rsidRDefault="00ED02CB" w:rsidP="0009240A">
      <w:pPr>
        <w:spacing w:after="0" w:line="240" w:lineRule="auto"/>
        <w:rPr>
          <w:rFonts w:ascii="Arial" w:hAnsi="Arial" w:cs="Arial"/>
          <w:sz w:val="24"/>
          <w:szCs w:val="24"/>
        </w:rPr>
      </w:pPr>
    </w:p>
    <w:p w:rsidR="00ED02CB" w:rsidRDefault="00ED02CB" w:rsidP="0009240A">
      <w:pPr>
        <w:spacing w:after="0" w:line="240" w:lineRule="auto"/>
        <w:rPr>
          <w:rFonts w:ascii="Arial" w:hAnsi="Arial" w:cs="Arial"/>
          <w:sz w:val="24"/>
          <w:szCs w:val="24"/>
        </w:rPr>
      </w:pPr>
      <w:r>
        <w:rPr>
          <w:rFonts w:ascii="Arial" w:hAnsi="Arial" w:cs="Arial"/>
          <w:sz w:val="24"/>
          <w:szCs w:val="24"/>
        </w:rPr>
        <w:t xml:space="preserve">Therefore, the survey was </w:t>
      </w:r>
      <w:r w:rsidR="00FB534C">
        <w:rPr>
          <w:rFonts w:ascii="Arial" w:hAnsi="Arial" w:cs="Arial"/>
          <w:sz w:val="24"/>
          <w:szCs w:val="24"/>
        </w:rPr>
        <w:t>conducted by offering survey forms to patients in the waiting room who volunteered that they were happy to complete one.</w:t>
      </w:r>
      <w:r>
        <w:rPr>
          <w:rFonts w:ascii="Arial" w:hAnsi="Arial" w:cs="Arial"/>
          <w:sz w:val="24"/>
          <w:szCs w:val="24"/>
        </w:rPr>
        <w:t xml:space="preserve"> </w:t>
      </w:r>
    </w:p>
    <w:p w:rsidR="00FB534C" w:rsidRDefault="00FB534C" w:rsidP="0009240A">
      <w:pPr>
        <w:spacing w:after="0" w:line="240" w:lineRule="auto"/>
        <w:rPr>
          <w:rFonts w:ascii="Arial" w:hAnsi="Arial" w:cs="Arial"/>
          <w:sz w:val="24"/>
          <w:szCs w:val="24"/>
        </w:rPr>
      </w:pPr>
    </w:p>
    <w:p w:rsidR="00FB534C" w:rsidRDefault="00FB534C" w:rsidP="0009240A">
      <w:pPr>
        <w:spacing w:after="0" w:line="240" w:lineRule="auto"/>
        <w:rPr>
          <w:rFonts w:ascii="Arial" w:hAnsi="Arial" w:cs="Arial"/>
          <w:sz w:val="24"/>
          <w:szCs w:val="24"/>
        </w:rPr>
      </w:pPr>
      <w:r>
        <w:rPr>
          <w:rFonts w:ascii="Arial" w:hAnsi="Arial" w:cs="Arial"/>
          <w:sz w:val="24"/>
          <w:szCs w:val="24"/>
        </w:rPr>
        <w:t>Also, the survey was designed to maintain the anonymity of respondents.</w:t>
      </w:r>
    </w:p>
    <w:p w:rsidR="00FC5ACF" w:rsidRDefault="00FC5ACF" w:rsidP="0009240A">
      <w:pPr>
        <w:spacing w:after="0" w:line="240" w:lineRule="auto"/>
        <w:rPr>
          <w:rFonts w:ascii="Arial" w:hAnsi="Arial" w:cs="Arial"/>
          <w:sz w:val="24"/>
          <w:szCs w:val="24"/>
        </w:rPr>
      </w:pPr>
    </w:p>
    <w:p w:rsidR="00FC5ACF" w:rsidRDefault="00FC5ACF" w:rsidP="0009240A">
      <w:pPr>
        <w:spacing w:after="0" w:line="240" w:lineRule="auto"/>
        <w:rPr>
          <w:rFonts w:ascii="Arial" w:hAnsi="Arial" w:cs="Arial"/>
          <w:sz w:val="24"/>
          <w:szCs w:val="24"/>
        </w:rPr>
      </w:pPr>
    </w:p>
    <w:p w:rsidR="00FC5ACF" w:rsidRDefault="00FC5ACF" w:rsidP="0009240A">
      <w:pPr>
        <w:spacing w:after="0" w:line="240" w:lineRule="auto"/>
        <w:rPr>
          <w:rFonts w:ascii="Arial" w:hAnsi="Arial" w:cs="Arial"/>
          <w:sz w:val="24"/>
          <w:szCs w:val="24"/>
        </w:rPr>
      </w:pPr>
    </w:p>
    <w:p w:rsidR="00FC5ACF" w:rsidRDefault="00FC5ACF" w:rsidP="0009240A">
      <w:pPr>
        <w:spacing w:after="0" w:line="240" w:lineRule="auto"/>
        <w:rPr>
          <w:rFonts w:ascii="Arial" w:hAnsi="Arial" w:cs="Arial"/>
          <w:sz w:val="24"/>
          <w:szCs w:val="24"/>
        </w:rPr>
      </w:pPr>
    </w:p>
    <w:p w:rsidR="00FB534C" w:rsidRDefault="00FB534C" w:rsidP="0009240A">
      <w:pPr>
        <w:spacing w:after="0" w:line="240" w:lineRule="auto"/>
        <w:rPr>
          <w:rFonts w:ascii="Arial" w:hAnsi="Arial" w:cs="Arial"/>
          <w:b/>
          <w:sz w:val="24"/>
          <w:szCs w:val="24"/>
        </w:rPr>
      </w:pPr>
    </w:p>
    <w:p w:rsidR="00FC5ACF" w:rsidRPr="00FB534C" w:rsidRDefault="00FB534C" w:rsidP="0009240A">
      <w:pPr>
        <w:spacing w:after="0" w:line="240" w:lineRule="auto"/>
        <w:rPr>
          <w:rFonts w:ascii="Arial" w:hAnsi="Arial" w:cs="Arial"/>
          <w:b/>
          <w:sz w:val="24"/>
          <w:szCs w:val="24"/>
        </w:rPr>
      </w:pPr>
      <w:r>
        <w:rPr>
          <w:rFonts w:ascii="Arial" w:hAnsi="Arial" w:cs="Arial"/>
          <w:b/>
          <w:sz w:val="24"/>
          <w:szCs w:val="24"/>
        </w:rPr>
        <w:t>How we discussed the survey results and formulated an action plan</w:t>
      </w:r>
    </w:p>
    <w:p w:rsidR="0021510E" w:rsidRDefault="00FB534C" w:rsidP="0021510E">
      <w:pPr>
        <w:autoSpaceDE w:val="0"/>
        <w:autoSpaceDN w:val="0"/>
        <w:adjustRightInd w:val="0"/>
        <w:spacing w:after="139"/>
        <w:jc w:val="both"/>
        <w:rPr>
          <w:rFonts w:ascii="Arial" w:hAnsi="Arial" w:cs="Arial"/>
          <w:color w:val="000000"/>
          <w:lang w:eastAsia="en-GB"/>
        </w:rPr>
      </w:pPr>
      <w:r w:rsidRPr="00B8293B">
        <w:rPr>
          <w:rFonts w:ascii="Arial" w:hAnsi="Arial" w:cs="Arial"/>
          <w:noProof/>
          <w:sz w:val="24"/>
          <w:szCs w:val="24"/>
          <w:lang w:eastAsia="en-GB"/>
        </w:rPr>
        <mc:AlternateContent>
          <mc:Choice Requires="wps">
            <w:drawing>
              <wp:anchor distT="0" distB="0" distL="114300" distR="114300" simplePos="0" relativeHeight="251669504" behindDoc="1" locked="0" layoutInCell="1" allowOverlap="1" wp14:anchorId="3928B6A6" wp14:editId="69F3C2DD">
                <wp:simplePos x="0" y="0"/>
                <wp:positionH relativeFrom="column">
                  <wp:posOffset>-76200</wp:posOffset>
                </wp:positionH>
                <wp:positionV relativeFrom="paragraph">
                  <wp:posOffset>266700</wp:posOffset>
                </wp:positionV>
                <wp:extent cx="5915025" cy="12954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5915025" cy="1295400"/>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6pt;margin-top:21pt;width:465.75pt;height:10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" fillcolor="#92cddc [1944]" strokecolor="#243f60 [1604]" strokeweight="2pt"/>
            </w:pict>
          </mc:Fallback>
        </mc:AlternateContent>
      </w:r>
    </w:p>
    <w:p w:rsidR="0021510E" w:rsidRPr="006F71E6" w:rsidRDefault="0021510E" w:rsidP="006F71E6">
      <w:pPr>
        <w:tabs>
          <w:tab w:val="left" w:pos="1875"/>
        </w:tabs>
        <w:autoSpaceDE w:val="0"/>
        <w:autoSpaceDN w:val="0"/>
        <w:adjustRightInd w:val="0"/>
        <w:spacing w:after="139"/>
        <w:rPr>
          <w:rFonts w:ascii="Arial" w:hAnsi="Arial" w:cs="Arial"/>
          <w:color w:val="000000"/>
          <w:sz w:val="24"/>
          <w:szCs w:val="24"/>
          <w:lang w:eastAsia="en-GB"/>
        </w:rPr>
      </w:pPr>
    </w:p>
    <w:p w:rsidR="0021510E" w:rsidRPr="00FB534C" w:rsidRDefault="00FB534C" w:rsidP="0021510E">
      <w:pPr>
        <w:autoSpaceDE w:val="0"/>
        <w:autoSpaceDN w:val="0"/>
        <w:adjustRightInd w:val="0"/>
        <w:spacing w:after="139"/>
        <w:jc w:val="both"/>
        <w:rPr>
          <w:rFonts w:ascii="Arial" w:hAnsi="Arial" w:cs="Arial"/>
          <w:color w:val="000000"/>
          <w:sz w:val="24"/>
          <w:szCs w:val="24"/>
          <w:lang w:eastAsia="en-GB"/>
        </w:rPr>
      </w:pPr>
      <w:r>
        <w:rPr>
          <w:rFonts w:ascii="Arial" w:hAnsi="Arial" w:cs="Arial"/>
          <w:color w:val="000000"/>
          <w:sz w:val="24"/>
          <w:szCs w:val="24"/>
          <w:lang w:eastAsia="en-GB"/>
        </w:rPr>
        <w:t xml:space="preserve">The survey results were discussed amongst group members over 2 meetings. The first was on 30/1/14 and the second was on 6/3/14. At these meetings, we discussed the survey findings and also drew up an action plan based on the survey. Thus, the action plan was formulated through discussion amongst group members. </w:t>
      </w:r>
    </w:p>
    <w:p w:rsidR="0021510E" w:rsidRDefault="0021510E" w:rsidP="0021510E">
      <w:pPr>
        <w:autoSpaceDE w:val="0"/>
        <w:autoSpaceDN w:val="0"/>
        <w:adjustRightInd w:val="0"/>
        <w:spacing w:after="139"/>
        <w:jc w:val="both"/>
        <w:rPr>
          <w:rFonts w:ascii="Arial" w:hAnsi="Arial" w:cs="Arial"/>
          <w:color w:val="000000"/>
          <w:lang w:eastAsia="en-GB"/>
        </w:rPr>
      </w:pPr>
    </w:p>
    <w:p w:rsidR="0021510E" w:rsidRDefault="0021510E" w:rsidP="0021510E">
      <w:pPr>
        <w:autoSpaceDE w:val="0"/>
        <w:autoSpaceDN w:val="0"/>
        <w:adjustRightInd w:val="0"/>
        <w:spacing w:after="139"/>
        <w:jc w:val="both"/>
        <w:rPr>
          <w:rFonts w:ascii="Arial" w:hAnsi="Arial" w:cs="Arial"/>
          <w:color w:val="000000"/>
          <w:lang w:eastAsia="en-GB"/>
        </w:rPr>
      </w:pPr>
    </w:p>
    <w:p w:rsidR="00FB534C" w:rsidRPr="00FB534C" w:rsidRDefault="00FB534C" w:rsidP="0021510E">
      <w:pPr>
        <w:autoSpaceDE w:val="0"/>
        <w:autoSpaceDN w:val="0"/>
        <w:adjustRightInd w:val="0"/>
        <w:spacing w:after="139"/>
        <w:jc w:val="both"/>
        <w:rPr>
          <w:rFonts w:ascii="Arial" w:hAnsi="Arial" w:cs="Arial"/>
          <w:b/>
          <w:color w:val="000000"/>
          <w:sz w:val="24"/>
          <w:szCs w:val="24"/>
          <w:lang w:eastAsia="en-GB"/>
        </w:rPr>
      </w:pPr>
      <w:r>
        <w:rPr>
          <w:rFonts w:ascii="Arial" w:hAnsi="Arial" w:cs="Arial"/>
          <w:b/>
          <w:color w:val="000000"/>
          <w:sz w:val="24"/>
          <w:szCs w:val="24"/>
          <w:lang w:eastAsia="en-GB"/>
        </w:rPr>
        <w:t>The survey results are shown on the following 2 pages</w:t>
      </w:r>
    </w:p>
    <w:p w:rsidR="0021510E" w:rsidRDefault="00FB534C" w:rsidP="0021510E">
      <w:pPr>
        <w:autoSpaceDE w:val="0"/>
        <w:autoSpaceDN w:val="0"/>
        <w:adjustRightInd w:val="0"/>
        <w:spacing w:after="139"/>
        <w:jc w:val="both"/>
        <w:rPr>
          <w:rFonts w:ascii="Arial" w:hAnsi="Arial" w:cs="Arial"/>
          <w:color w:val="000000"/>
          <w:lang w:eastAsia="en-GB"/>
        </w:rPr>
      </w:pPr>
      <w:r>
        <w:rPr>
          <w:rFonts w:ascii="Arial" w:hAnsi="Arial" w:cs="Arial"/>
          <w:noProof/>
          <w:sz w:val="24"/>
          <w:szCs w:val="24"/>
          <w:lang w:eastAsia="en-GB"/>
        </w:rPr>
        <w:lastRenderedPageBreak/>
        <w:drawing>
          <wp:anchor distT="0" distB="0" distL="114300" distR="114300" simplePos="0" relativeHeight="251662336" behindDoc="1" locked="0" layoutInCell="1" allowOverlap="1" wp14:anchorId="3F0ADF24" wp14:editId="1F1F4764">
            <wp:simplePos x="0" y="0"/>
            <wp:positionH relativeFrom="column">
              <wp:posOffset>-647065</wp:posOffset>
            </wp:positionH>
            <wp:positionV relativeFrom="paragraph">
              <wp:posOffset>-556895</wp:posOffset>
            </wp:positionV>
            <wp:extent cx="6934835" cy="51720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34835" cy="5172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510E" w:rsidRDefault="0021510E" w:rsidP="0021510E">
      <w:pPr>
        <w:autoSpaceDE w:val="0"/>
        <w:autoSpaceDN w:val="0"/>
        <w:adjustRightInd w:val="0"/>
        <w:spacing w:after="139"/>
        <w:jc w:val="both"/>
        <w:rPr>
          <w:rFonts w:ascii="Arial" w:hAnsi="Arial" w:cs="Arial"/>
          <w:color w:val="000000"/>
          <w:lang w:eastAsia="en-GB"/>
        </w:rPr>
      </w:pPr>
    </w:p>
    <w:p w:rsidR="0021510E" w:rsidRDefault="0021510E" w:rsidP="0021510E">
      <w:pPr>
        <w:autoSpaceDE w:val="0"/>
        <w:autoSpaceDN w:val="0"/>
        <w:adjustRightInd w:val="0"/>
        <w:spacing w:after="139"/>
        <w:jc w:val="both"/>
        <w:rPr>
          <w:rFonts w:ascii="Arial" w:hAnsi="Arial" w:cs="Arial"/>
          <w:color w:val="000000"/>
          <w:lang w:eastAsia="en-GB"/>
        </w:rPr>
      </w:pPr>
    </w:p>
    <w:p w:rsidR="0021510E" w:rsidRDefault="0021510E" w:rsidP="0021510E">
      <w:pPr>
        <w:autoSpaceDE w:val="0"/>
        <w:autoSpaceDN w:val="0"/>
        <w:adjustRightInd w:val="0"/>
        <w:spacing w:after="139"/>
        <w:jc w:val="both"/>
        <w:rPr>
          <w:rFonts w:ascii="Arial" w:hAnsi="Arial" w:cs="Arial"/>
          <w:color w:val="000000"/>
          <w:lang w:eastAsia="en-GB"/>
        </w:rPr>
      </w:pPr>
    </w:p>
    <w:p w:rsidR="0021510E" w:rsidRDefault="0021510E" w:rsidP="0021510E">
      <w:pPr>
        <w:autoSpaceDE w:val="0"/>
        <w:autoSpaceDN w:val="0"/>
        <w:adjustRightInd w:val="0"/>
        <w:spacing w:after="139"/>
        <w:jc w:val="both"/>
        <w:rPr>
          <w:rFonts w:ascii="Arial" w:hAnsi="Arial" w:cs="Arial"/>
          <w:color w:val="000000"/>
          <w:lang w:eastAsia="en-GB"/>
        </w:rPr>
      </w:pPr>
    </w:p>
    <w:p w:rsidR="0021510E" w:rsidRDefault="0021510E" w:rsidP="0021510E">
      <w:pPr>
        <w:autoSpaceDE w:val="0"/>
        <w:autoSpaceDN w:val="0"/>
        <w:adjustRightInd w:val="0"/>
        <w:spacing w:after="139"/>
        <w:jc w:val="both"/>
        <w:rPr>
          <w:rFonts w:ascii="Arial" w:hAnsi="Arial" w:cs="Arial"/>
          <w:color w:val="000000"/>
          <w:lang w:eastAsia="en-GB"/>
        </w:rPr>
      </w:pPr>
    </w:p>
    <w:p w:rsidR="0021510E" w:rsidRDefault="0021510E" w:rsidP="0021510E">
      <w:pPr>
        <w:autoSpaceDE w:val="0"/>
        <w:autoSpaceDN w:val="0"/>
        <w:adjustRightInd w:val="0"/>
        <w:spacing w:after="139"/>
        <w:jc w:val="both"/>
        <w:rPr>
          <w:rFonts w:ascii="Arial" w:hAnsi="Arial" w:cs="Arial"/>
          <w:color w:val="000000"/>
          <w:lang w:eastAsia="en-GB"/>
        </w:rPr>
      </w:pPr>
    </w:p>
    <w:p w:rsidR="0021510E" w:rsidRDefault="0021510E" w:rsidP="0021510E">
      <w:pPr>
        <w:autoSpaceDE w:val="0"/>
        <w:autoSpaceDN w:val="0"/>
        <w:adjustRightInd w:val="0"/>
        <w:spacing w:after="139"/>
        <w:jc w:val="both"/>
        <w:rPr>
          <w:rFonts w:ascii="Arial" w:hAnsi="Arial" w:cs="Arial"/>
          <w:color w:val="000000"/>
          <w:lang w:eastAsia="en-GB"/>
        </w:rPr>
      </w:pPr>
    </w:p>
    <w:p w:rsidR="0021510E" w:rsidRDefault="0021510E" w:rsidP="0021510E">
      <w:pPr>
        <w:autoSpaceDE w:val="0"/>
        <w:autoSpaceDN w:val="0"/>
        <w:adjustRightInd w:val="0"/>
        <w:spacing w:after="139"/>
        <w:jc w:val="both"/>
        <w:rPr>
          <w:rFonts w:ascii="Arial" w:hAnsi="Arial" w:cs="Arial"/>
          <w:color w:val="000000"/>
          <w:lang w:eastAsia="en-GB"/>
        </w:rPr>
      </w:pPr>
    </w:p>
    <w:p w:rsidR="0021510E" w:rsidRDefault="0021510E" w:rsidP="0021510E">
      <w:pPr>
        <w:autoSpaceDE w:val="0"/>
        <w:autoSpaceDN w:val="0"/>
        <w:adjustRightInd w:val="0"/>
        <w:spacing w:after="139"/>
        <w:jc w:val="both"/>
        <w:rPr>
          <w:rFonts w:ascii="Arial" w:hAnsi="Arial" w:cs="Arial"/>
          <w:color w:val="000000"/>
          <w:lang w:eastAsia="en-GB"/>
        </w:rPr>
      </w:pPr>
    </w:p>
    <w:p w:rsidR="0021510E" w:rsidRDefault="0021510E" w:rsidP="0021510E">
      <w:pPr>
        <w:autoSpaceDE w:val="0"/>
        <w:autoSpaceDN w:val="0"/>
        <w:adjustRightInd w:val="0"/>
        <w:spacing w:after="139"/>
        <w:jc w:val="both"/>
        <w:rPr>
          <w:rFonts w:ascii="Arial" w:hAnsi="Arial" w:cs="Arial"/>
          <w:color w:val="000000"/>
          <w:lang w:eastAsia="en-GB"/>
        </w:rPr>
      </w:pPr>
    </w:p>
    <w:p w:rsidR="0021510E" w:rsidRDefault="0021510E" w:rsidP="0021510E">
      <w:pPr>
        <w:autoSpaceDE w:val="0"/>
        <w:autoSpaceDN w:val="0"/>
        <w:adjustRightInd w:val="0"/>
        <w:spacing w:after="139"/>
        <w:jc w:val="both"/>
        <w:rPr>
          <w:rFonts w:ascii="Arial" w:hAnsi="Arial" w:cs="Arial"/>
          <w:color w:val="000000"/>
          <w:lang w:eastAsia="en-GB"/>
        </w:rPr>
      </w:pPr>
    </w:p>
    <w:p w:rsidR="0021510E" w:rsidRDefault="0021510E" w:rsidP="0021510E">
      <w:pPr>
        <w:autoSpaceDE w:val="0"/>
        <w:autoSpaceDN w:val="0"/>
        <w:adjustRightInd w:val="0"/>
        <w:spacing w:after="139"/>
        <w:jc w:val="both"/>
        <w:rPr>
          <w:rFonts w:ascii="Arial" w:hAnsi="Arial" w:cs="Arial"/>
          <w:color w:val="000000"/>
          <w:lang w:eastAsia="en-GB"/>
        </w:rPr>
      </w:pPr>
    </w:p>
    <w:p w:rsidR="0021510E" w:rsidRDefault="0021510E" w:rsidP="0021510E">
      <w:pPr>
        <w:autoSpaceDE w:val="0"/>
        <w:autoSpaceDN w:val="0"/>
        <w:adjustRightInd w:val="0"/>
        <w:spacing w:after="139"/>
        <w:jc w:val="both"/>
        <w:rPr>
          <w:rFonts w:ascii="Arial" w:hAnsi="Arial" w:cs="Arial"/>
          <w:color w:val="000000"/>
          <w:lang w:eastAsia="en-GB"/>
        </w:rPr>
      </w:pPr>
    </w:p>
    <w:p w:rsidR="0021510E" w:rsidRDefault="0021510E" w:rsidP="0021510E">
      <w:pPr>
        <w:autoSpaceDE w:val="0"/>
        <w:autoSpaceDN w:val="0"/>
        <w:adjustRightInd w:val="0"/>
        <w:spacing w:after="139"/>
        <w:jc w:val="both"/>
        <w:rPr>
          <w:rFonts w:ascii="Arial" w:hAnsi="Arial" w:cs="Arial"/>
          <w:color w:val="000000"/>
          <w:lang w:eastAsia="en-GB"/>
        </w:rPr>
      </w:pPr>
    </w:p>
    <w:p w:rsidR="0021510E" w:rsidRDefault="00FB534C" w:rsidP="0021510E">
      <w:pPr>
        <w:autoSpaceDE w:val="0"/>
        <w:autoSpaceDN w:val="0"/>
        <w:adjustRightInd w:val="0"/>
        <w:spacing w:after="139"/>
        <w:jc w:val="both"/>
        <w:rPr>
          <w:rFonts w:ascii="Arial" w:hAnsi="Arial" w:cs="Arial"/>
          <w:color w:val="000000"/>
          <w:lang w:eastAsia="en-GB"/>
        </w:rPr>
      </w:pPr>
      <w:r>
        <w:rPr>
          <w:rFonts w:ascii="Arial" w:hAnsi="Arial" w:cs="Arial"/>
          <w:noProof/>
          <w:color w:val="000000"/>
          <w:lang w:eastAsia="en-GB"/>
        </w:rPr>
        <w:drawing>
          <wp:anchor distT="0" distB="0" distL="114300" distR="114300" simplePos="0" relativeHeight="251663360" behindDoc="1" locked="0" layoutInCell="1" allowOverlap="1" wp14:anchorId="20950466" wp14:editId="0FD69327">
            <wp:simplePos x="0" y="0"/>
            <wp:positionH relativeFrom="column">
              <wp:posOffset>-695325</wp:posOffset>
            </wp:positionH>
            <wp:positionV relativeFrom="paragraph">
              <wp:posOffset>26670</wp:posOffset>
            </wp:positionV>
            <wp:extent cx="6886575" cy="5008880"/>
            <wp:effectExtent l="0" t="0" r="9525"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6575" cy="5008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510E" w:rsidRDefault="0021510E" w:rsidP="0021510E">
      <w:pPr>
        <w:autoSpaceDE w:val="0"/>
        <w:autoSpaceDN w:val="0"/>
        <w:adjustRightInd w:val="0"/>
        <w:spacing w:after="139"/>
        <w:jc w:val="both"/>
        <w:rPr>
          <w:rFonts w:ascii="Arial" w:hAnsi="Arial" w:cs="Arial"/>
          <w:color w:val="000000"/>
          <w:lang w:eastAsia="en-GB"/>
        </w:rPr>
      </w:pPr>
    </w:p>
    <w:p w:rsidR="0021510E" w:rsidRDefault="0021510E" w:rsidP="0021510E">
      <w:pPr>
        <w:autoSpaceDE w:val="0"/>
        <w:autoSpaceDN w:val="0"/>
        <w:adjustRightInd w:val="0"/>
        <w:spacing w:after="139"/>
        <w:jc w:val="both"/>
        <w:rPr>
          <w:rFonts w:ascii="Arial" w:hAnsi="Arial" w:cs="Arial"/>
          <w:color w:val="000000"/>
          <w:lang w:eastAsia="en-GB"/>
        </w:rPr>
      </w:pPr>
    </w:p>
    <w:p w:rsidR="0021510E" w:rsidRDefault="0021510E" w:rsidP="0021510E">
      <w:pPr>
        <w:autoSpaceDE w:val="0"/>
        <w:autoSpaceDN w:val="0"/>
        <w:adjustRightInd w:val="0"/>
        <w:spacing w:after="139"/>
        <w:jc w:val="both"/>
        <w:rPr>
          <w:rFonts w:ascii="Arial" w:hAnsi="Arial" w:cs="Arial"/>
          <w:color w:val="000000"/>
          <w:lang w:eastAsia="en-GB"/>
        </w:rPr>
      </w:pPr>
    </w:p>
    <w:p w:rsidR="0021510E" w:rsidRDefault="0021510E" w:rsidP="0021510E">
      <w:pPr>
        <w:autoSpaceDE w:val="0"/>
        <w:autoSpaceDN w:val="0"/>
        <w:adjustRightInd w:val="0"/>
        <w:spacing w:after="139"/>
        <w:jc w:val="both"/>
        <w:rPr>
          <w:rFonts w:ascii="Arial" w:hAnsi="Arial" w:cs="Arial"/>
          <w:color w:val="000000"/>
          <w:lang w:eastAsia="en-GB"/>
        </w:rPr>
      </w:pPr>
    </w:p>
    <w:p w:rsidR="0021510E" w:rsidRDefault="0021510E" w:rsidP="0021510E">
      <w:pPr>
        <w:autoSpaceDE w:val="0"/>
        <w:autoSpaceDN w:val="0"/>
        <w:adjustRightInd w:val="0"/>
        <w:spacing w:after="139"/>
        <w:jc w:val="both"/>
        <w:rPr>
          <w:rFonts w:ascii="Arial" w:hAnsi="Arial" w:cs="Arial"/>
          <w:color w:val="000000"/>
          <w:lang w:eastAsia="en-GB"/>
        </w:rPr>
      </w:pPr>
    </w:p>
    <w:p w:rsidR="0021510E" w:rsidRDefault="0021510E" w:rsidP="0021510E">
      <w:pPr>
        <w:autoSpaceDE w:val="0"/>
        <w:autoSpaceDN w:val="0"/>
        <w:adjustRightInd w:val="0"/>
        <w:spacing w:after="139"/>
        <w:jc w:val="both"/>
        <w:rPr>
          <w:rFonts w:ascii="Arial" w:hAnsi="Arial" w:cs="Arial"/>
          <w:color w:val="000000"/>
          <w:lang w:eastAsia="en-GB"/>
        </w:rPr>
      </w:pPr>
    </w:p>
    <w:p w:rsidR="0021510E" w:rsidRDefault="0021510E" w:rsidP="0021510E">
      <w:pPr>
        <w:autoSpaceDE w:val="0"/>
        <w:autoSpaceDN w:val="0"/>
        <w:adjustRightInd w:val="0"/>
        <w:spacing w:after="139"/>
        <w:jc w:val="both"/>
        <w:rPr>
          <w:rFonts w:ascii="Arial" w:hAnsi="Arial" w:cs="Arial"/>
          <w:color w:val="000000"/>
          <w:lang w:eastAsia="en-GB"/>
        </w:rPr>
      </w:pPr>
    </w:p>
    <w:p w:rsidR="0021510E" w:rsidRDefault="0021510E" w:rsidP="0021510E">
      <w:pPr>
        <w:autoSpaceDE w:val="0"/>
        <w:autoSpaceDN w:val="0"/>
        <w:adjustRightInd w:val="0"/>
        <w:spacing w:after="139"/>
        <w:jc w:val="both"/>
        <w:rPr>
          <w:rFonts w:ascii="Arial" w:hAnsi="Arial" w:cs="Arial"/>
          <w:color w:val="000000"/>
          <w:lang w:eastAsia="en-GB"/>
        </w:rPr>
      </w:pPr>
    </w:p>
    <w:p w:rsidR="0021510E" w:rsidRDefault="0021510E" w:rsidP="0021510E">
      <w:pPr>
        <w:autoSpaceDE w:val="0"/>
        <w:autoSpaceDN w:val="0"/>
        <w:adjustRightInd w:val="0"/>
        <w:spacing w:after="139"/>
        <w:jc w:val="both"/>
        <w:rPr>
          <w:rFonts w:ascii="Arial" w:hAnsi="Arial" w:cs="Arial"/>
          <w:color w:val="000000"/>
          <w:lang w:eastAsia="en-GB"/>
        </w:rPr>
      </w:pPr>
    </w:p>
    <w:p w:rsidR="0021510E" w:rsidRDefault="0021510E" w:rsidP="0021510E">
      <w:pPr>
        <w:autoSpaceDE w:val="0"/>
        <w:autoSpaceDN w:val="0"/>
        <w:adjustRightInd w:val="0"/>
        <w:spacing w:after="139"/>
        <w:jc w:val="both"/>
        <w:rPr>
          <w:rFonts w:ascii="Arial" w:hAnsi="Arial" w:cs="Arial"/>
          <w:color w:val="000000"/>
          <w:lang w:eastAsia="en-GB"/>
        </w:rPr>
      </w:pPr>
    </w:p>
    <w:p w:rsidR="0021510E" w:rsidRDefault="0021510E" w:rsidP="0021510E">
      <w:pPr>
        <w:autoSpaceDE w:val="0"/>
        <w:autoSpaceDN w:val="0"/>
        <w:adjustRightInd w:val="0"/>
        <w:spacing w:after="139"/>
        <w:jc w:val="both"/>
        <w:rPr>
          <w:rFonts w:ascii="Arial" w:hAnsi="Arial" w:cs="Arial"/>
          <w:color w:val="000000"/>
          <w:lang w:eastAsia="en-GB"/>
        </w:rPr>
      </w:pPr>
    </w:p>
    <w:p w:rsidR="0021510E" w:rsidRDefault="0021510E" w:rsidP="0021510E">
      <w:pPr>
        <w:autoSpaceDE w:val="0"/>
        <w:autoSpaceDN w:val="0"/>
        <w:adjustRightInd w:val="0"/>
        <w:spacing w:after="139"/>
        <w:jc w:val="both"/>
        <w:rPr>
          <w:rFonts w:ascii="Arial" w:hAnsi="Arial" w:cs="Arial"/>
          <w:color w:val="000000"/>
          <w:lang w:eastAsia="en-GB"/>
        </w:rPr>
      </w:pPr>
    </w:p>
    <w:p w:rsidR="0021510E" w:rsidRDefault="0021510E" w:rsidP="0021510E">
      <w:pPr>
        <w:autoSpaceDE w:val="0"/>
        <w:autoSpaceDN w:val="0"/>
        <w:adjustRightInd w:val="0"/>
        <w:spacing w:after="139"/>
        <w:jc w:val="both"/>
        <w:rPr>
          <w:rFonts w:ascii="Arial" w:hAnsi="Arial" w:cs="Arial"/>
          <w:color w:val="000000"/>
          <w:lang w:eastAsia="en-GB"/>
        </w:rPr>
      </w:pPr>
    </w:p>
    <w:p w:rsidR="0021510E" w:rsidRDefault="0021510E" w:rsidP="0021510E">
      <w:pPr>
        <w:autoSpaceDE w:val="0"/>
        <w:autoSpaceDN w:val="0"/>
        <w:adjustRightInd w:val="0"/>
        <w:spacing w:after="139"/>
        <w:jc w:val="both"/>
        <w:rPr>
          <w:rFonts w:ascii="Arial" w:hAnsi="Arial" w:cs="Arial"/>
          <w:color w:val="000000"/>
          <w:lang w:eastAsia="en-GB"/>
        </w:rPr>
      </w:pPr>
    </w:p>
    <w:p w:rsidR="0021510E" w:rsidRDefault="0021510E" w:rsidP="0021510E">
      <w:pPr>
        <w:autoSpaceDE w:val="0"/>
        <w:autoSpaceDN w:val="0"/>
        <w:adjustRightInd w:val="0"/>
        <w:spacing w:after="139"/>
        <w:jc w:val="both"/>
        <w:rPr>
          <w:rFonts w:ascii="Arial" w:hAnsi="Arial" w:cs="Arial"/>
          <w:color w:val="000000"/>
          <w:lang w:eastAsia="en-GB"/>
        </w:rPr>
      </w:pPr>
    </w:p>
    <w:p w:rsidR="0021510E" w:rsidRDefault="00FB534C" w:rsidP="0021510E">
      <w:pPr>
        <w:autoSpaceDE w:val="0"/>
        <w:autoSpaceDN w:val="0"/>
        <w:adjustRightInd w:val="0"/>
        <w:spacing w:after="139"/>
        <w:jc w:val="both"/>
        <w:rPr>
          <w:rFonts w:ascii="Arial" w:hAnsi="Arial" w:cs="Arial"/>
          <w:color w:val="000000"/>
          <w:lang w:eastAsia="en-GB"/>
        </w:rPr>
      </w:pPr>
      <w:r>
        <w:rPr>
          <w:rFonts w:ascii="Arial" w:hAnsi="Arial" w:cs="Arial"/>
          <w:noProof/>
          <w:color w:val="000000"/>
          <w:lang w:eastAsia="en-GB"/>
        </w:rPr>
        <w:lastRenderedPageBreak/>
        <w:drawing>
          <wp:anchor distT="0" distB="0" distL="114300" distR="114300" simplePos="0" relativeHeight="251664384" behindDoc="1" locked="0" layoutInCell="1" allowOverlap="1" wp14:anchorId="39489CBD" wp14:editId="31B1DB33">
            <wp:simplePos x="0" y="0"/>
            <wp:positionH relativeFrom="column">
              <wp:posOffset>-701756</wp:posOffset>
            </wp:positionH>
            <wp:positionV relativeFrom="paragraph">
              <wp:posOffset>-60325</wp:posOffset>
            </wp:positionV>
            <wp:extent cx="6896100" cy="343022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96100" cy="343022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510E" w:rsidRDefault="0021510E" w:rsidP="0021510E">
      <w:pPr>
        <w:autoSpaceDE w:val="0"/>
        <w:autoSpaceDN w:val="0"/>
        <w:adjustRightInd w:val="0"/>
        <w:spacing w:after="139"/>
        <w:jc w:val="both"/>
        <w:rPr>
          <w:rFonts w:ascii="Arial" w:hAnsi="Arial" w:cs="Arial"/>
          <w:color w:val="000000"/>
          <w:lang w:eastAsia="en-GB"/>
        </w:rPr>
      </w:pPr>
    </w:p>
    <w:p w:rsidR="008712AA" w:rsidRDefault="008712AA" w:rsidP="0021510E">
      <w:pPr>
        <w:autoSpaceDE w:val="0"/>
        <w:autoSpaceDN w:val="0"/>
        <w:adjustRightInd w:val="0"/>
        <w:spacing w:after="139"/>
        <w:jc w:val="both"/>
        <w:rPr>
          <w:rFonts w:ascii="Arial" w:hAnsi="Arial" w:cs="Arial"/>
          <w:color w:val="000000"/>
          <w:lang w:eastAsia="en-GB"/>
        </w:rPr>
      </w:pPr>
    </w:p>
    <w:p w:rsidR="0021510E" w:rsidRDefault="0021510E" w:rsidP="0021510E">
      <w:pPr>
        <w:autoSpaceDE w:val="0"/>
        <w:autoSpaceDN w:val="0"/>
        <w:adjustRightInd w:val="0"/>
        <w:spacing w:after="139"/>
        <w:jc w:val="both"/>
        <w:rPr>
          <w:rFonts w:ascii="Arial" w:hAnsi="Arial" w:cs="Arial"/>
          <w:color w:val="000000"/>
          <w:lang w:eastAsia="en-GB"/>
        </w:rPr>
      </w:pPr>
    </w:p>
    <w:p w:rsidR="0021510E" w:rsidRDefault="0021510E" w:rsidP="0021510E">
      <w:pPr>
        <w:autoSpaceDE w:val="0"/>
        <w:autoSpaceDN w:val="0"/>
        <w:adjustRightInd w:val="0"/>
        <w:spacing w:after="139"/>
        <w:jc w:val="both"/>
        <w:rPr>
          <w:rFonts w:ascii="Arial" w:hAnsi="Arial" w:cs="Arial"/>
          <w:color w:val="000000"/>
          <w:lang w:eastAsia="en-GB"/>
        </w:rPr>
      </w:pPr>
    </w:p>
    <w:p w:rsidR="0021510E" w:rsidRDefault="0021510E" w:rsidP="0021510E">
      <w:pPr>
        <w:autoSpaceDE w:val="0"/>
        <w:autoSpaceDN w:val="0"/>
        <w:adjustRightInd w:val="0"/>
        <w:spacing w:after="139"/>
        <w:jc w:val="both"/>
        <w:rPr>
          <w:rFonts w:ascii="Arial" w:hAnsi="Arial" w:cs="Arial"/>
          <w:color w:val="000000"/>
          <w:lang w:eastAsia="en-GB"/>
        </w:rPr>
      </w:pPr>
    </w:p>
    <w:p w:rsidR="0021510E" w:rsidRDefault="0021510E" w:rsidP="0021510E">
      <w:pPr>
        <w:autoSpaceDE w:val="0"/>
        <w:autoSpaceDN w:val="0"/>
        <w:adjustRightInd w:val="0"/>
        <w:spacing w:after="139"/>
        <w:jc w:val="both"/>
        <w:rPr>
          <w:rFonts w:ascii="Arial" w:hAnsi="Arial" w:cs="Arial"/>
          <w:color w:val="000000"/>
          <w:lang w:eastAsia="en-GB"/>
        </w:rPr>
      </w:pPr>
    </w:p>
    <w:p w:rsidR="0021510E" w:rsidRDefault="0021510E" w:rsidP="0021510E">
      <w:pPr>
        <w:autoSpaceDE w:val="0"/>
        <w:autoSpaceDN w:val="0"/>
        <w:adjustRightInd w:val="0"/>
        <w:spacing w:after="139"/>
        <w:jc w:val="both"/>
        <w:rPr>
          <w:rFonts w:ascii="Arial" w:hAnsi="Arial" w:cs="Arial"/>
          <w:color w:val="000000"/>
          <w:lang w:eastAsia="en-GB"/>
        </w:rPr>
      </w:pPr>
    </w:p>
    <w:p w:rsidR="0021510E" w:rsidRDefault="0021510E" w:rsidP="0021510E">
      <w:pPr>
        <w:autoSpaceDE w:val="0"/>
        <w:autoSpaceDN w:val="0"/>
        <w:adjustRightInd w:val="0"/>
        <w:spacing w:after="139"/>
        <w:jc w:val="both"/>
        <w:rPr>
          <w:rFonts w:ascii="Arial" w:hAnsi="Arial" w:cs="Arial"/>
          <w:color w:val="000000"/>
          <w:lang w:eastAsia="en-GB"/>
        </w:rPr>
      </w:pPr>
    </w:p>
    <w:p w:rsidR="0021510E" w:rsidRDefault="0021510E" w:rsidP="0021510E">
      <w:pPr>
        <w:autoSpaceDE w:val="0"/>
        <w:autoSpaceDN w:val="0"/>
        <w:adjustRightInd w:val="0"/>
        <w:spacing w:after="139"/>
        <w:jc w:val="both"/>
        <w:rPr>
          <w:rFonts w:ascii="Arial" w:hAnsi="Arial" w:cs="Arial"/>
          <w:color w:val="000000"/>
          <w:lang w:eastAsia="en-GB"/>
        </w:rPr>
      </w:pPr>
    </w:p>
    <w:p w:rsidR="0021510E" w:rsidRDefault="0021510E" w:rsidP="0021510E">
      <w:pPr>
        <w:autoSpaceDE w:val="0"/>
        <w:autoSpaceDN w:val="0"/>
        <w:adjustRightInd w:val="0"/>
        <w:spacing w:after="139"/>
        <w:jc w:val="both"/>
        <w:rPr>
          <w:rFonts w:ascii="Arial" w:hAnsi="Arial" w:cs="Arial"/>
          <w:color w:val="000000"/>
          <w:lang w:eastAsia="en-GB"/>
        </w:rPr>
      </w:pPr>
    </w:p>
    <w:p w:rsidR="0021510E" w:rsidRDefault="0021510E" w:rsidP="0021510E">
      <w:pPr>
        <w:autoSpaceDE w:val="0"/>
        <w:autoSpaceDN w:val="0"/>
        <w:adjustRightInd w:val="0"/>
        <w:spacing w:after="139"/>
        <w:jc w:val="both"/>
        <w:rPr>
          <w:rFonts w:ascii="Arial" w:hAnsi="Arial" w:cs="Arial"/>
          <w:color w:val="000000"/>
          <w:lang w:eastAsia="en-GB"/>
        </w:rPr>
      </w:pPr>
    </w:p>
    <w:p w:rsidR="0021510E" w:rsidRDefault="0021510E" w:rsidP="0021510E">
      <w:pPr>
        <w:autoSpaceDE w:val="0"/>
        <w:autoSpaceDN w:val="0"/>
        <w:adjustRightInd w:val="0"/>
        <w:spacing w:after="139"/>
        <w:jc w:val="both"/>
        <w:rPr>
          <w:rFonts w:ascii="Arial" w:hAnsi="Arial" w:cs="Arial"/>
          <w:color w:val="000000"/>
          <w:lang w:eastAsia="en-GB"/>
        </w:rPr>
      </w:pPr>
    </w:p>
    <w:p w:rsidR="0021510E" w:rsidRDefault="00FB534C" w:rsidP="0021510E">
      <w:pPr>
        <w:autoSpaceDE w:val="0"/>
        <w:autoSpaceDN w:val="0"/>
        <w:adjustRightInd w:val="0"/>
        <w:spacing w:after="139"/>
        <w:jc w:val="both"/>
        <w:rPr>
          <w:rFonts w:ascii="Arial" w:hAnsi="Arial" w:cs="Arial"/>
          <w:color w:val="000000"/>
          <w:lang w:eastAsia="en-GB"/>
        </w:rPr>
      </w:pPr>
      <w:r>
        <w:rPr>
          <w:rFonts w:ascii="Arial" w:hAnsi="Arial" w:cs="Arial"/>
          <w:noProof/>
          <w:color w:val="000000"/>
          <w:lang w:eastAsia="en-GB"/>
        </w:rPr>
        <w:drawing>
          <wp:anchor distT="0" distB="0" distL="114300" distR="114300" simplePos="0" relativeHeight="251665408" behindDoc="1" locked="0" layoutInCell="1" allowOverlap="1" wp14:anchorId="59F085C9" wp14:editId="7B496547">
            <wp:simplePos x="0" y="0"/>
            <wp:positionH relativeFrom="column">
              <wp:posOffset>-824230</wp:posOffset>
            </wp:positionH>
            <wp:positionV relativeFrom="paragraph">
              <wp:posOffset>17145</wp:posOffset>
            </wp:positionV>
            <wp:extent cx="7309485" cy="4610100"/>
            <wp:effectExtent l="0" t="0" r="571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09485" cy="461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510E" w:rsidRDefault="0021510E" w:rsidP="0021510E">
      <w:pPr>
        <w:autoSpaceDE w:val="0"/>
        <w:autoSpaceDN w:val="0"/>
        <w:adjustRightInd w:val="0"/>
        <w:spacing w:after="139"/>
        <w:jc w:val="both"/>
        <w:rPr>
          <w:rFonts w:ascii="Arial" w:hAnsi="Arial" w:cs="Arial"/>
          <w:color w:val="000000"/>
          <w:lang w:eastAsia="en-GB"/>
        </w:rPr>
      </w:pPr>
    </w:p>
    <w:p w:rsidR="0021510E" w:rsidRDefault="0021510E" w:rsidP="0021510E">
      <w:pPr>
        <w:autoSpaceDE w:val="0"/>
        <w:autoSpaceDN w:val="0"/>
        <w:adjustRightInd w:val="0"/>
        <w:spacing w:after="139"/>
        <w:jc w:val="both"/>
        <w:rPr>
          <w:rFonts w:ascii="Arial" w:hAnsi="Arial" w:cs="Arial"/>
          <w:color w:val="000000"/>
          <w:lang w:eastAsia="en-GB"/>
        </w:rPr>
      </w:pPr>
    </w:p>
    <w:p w:rsidR="0021510E" w:rsidRDefault="0021510E" w:rsidP="0021510E">
      <w:pPr>
        <w:autoSpaceDE w:val="0"/>
        <w:autoSpaceDN w:val="0"/>
        <w:adjustRightInd w:val="0"/>
        <w:spacing w:after="139"/>
        <w:jc w:val="both"/>
        <w:rPr>
          <w:rFonts w:ascii="Arial" w:hAnsi="Arial" w:cs="Arial"/>
          <w:color w:val="000000"/>
          <w:lang w:eastAsia="en-GB"/>
        </w:rPr>
      </w:pPr>
    </w:p>
    <w:p w:rsidR="0021510E" w:rsidRDefault="0021510E" w:rsidP="0021510E">
      <w:pPr>
        <w:autoSpaceDE w:val="0"/>
        <w:autoSpaceDN w:val="0"/>
        <w:adjustRightInd w:val="0"/>
        <w:spacing w:after="139"/>
        <w:jc w:val="both"/>
        <w:rPr>
          <w:rFonts w:ascii="Arial" w:hAnsi="Arial" w:cs="Arial"/>
          <w:color w:val="000000"/>
          <w:lang w:eastAsia="en-GB"/>
        </w:rPr>
      </w:pPr>
    </w:p>
    <w:p w:rsidR="0021510E" w:rsidRDefault="0021510E" w:rsidP="0021510E">
      <w:pPr>
        <w:autoSpaceDE w:val="0"/>
        <w:autoSpaceDN w:val="0"/>
        <w:adjustRightInd w:val="0"/>
        <w:spacing w:after="139"/>
        <w:jc w:val="both"/>
        <w:rPr>
          <w:rFonts w:ascii="Arial" w:hAnsi="Arial" w:cs="Arial"/>
          <w:color w:val="000000"/>
          <w:lang w:eastAsia="en-GB"/>
        </w:rPr>
      </w:pPr>
    </w:p>
    <w:p w:rsidR="006F71E6" w:rsidRDefault="006F71E6" w:rsidP="0021510E">
      <w:pPr>
        <w:autoSpaceDE w:val="0"/>
        <w:autoSpaceDN w:val="0"/>
        <w:adjustRightInd w:val="0"/>
        <w:spacing w:after="139"/>
        <w:jc w:val="both"/>
        <w:rPr>
          <w:rFonts w:ascii="Arial" w:hAnsi="Arial" w:cs="Arial"/>
          <w:color w:val="000000"/>
          <w:lang w:eastAsia="en-GB"/>
        </w:rPr>
      </w:pPr>
    </w:p>
    <w:p w:rsidR="006F71E6" w:rsidRDefault="006F71E6" w:rsidP="0021510E">
      <w:pPr>
        <w:autoSpaceDE w:val="0"/>
        <w:autoSpaceDN w:val="0"/>
        <w:adjustRightInd w:val="0"/>
        <w:spacing w:after="139"/>
        <w:jc w:val="both"/>
        <w:rPr>
          <w:rFonts w:ascii="Arial" w:hAnsi="Arial" w:cs="Arial"/>
          <w:color w:val="000000"/>
          <w:lang w:eastAsia="en-GB"/>
        </w:rPr>
      </w:pPr>
    </w:p>
    <w:p w:rsidR="006F71E6" w:rsidRDefault="006F71E6" w:rsidP="0021510E">
      <w:pPr>
        <w:autoSpaceDE w:val="0"/>
        <w:autoSpaceDN w:val="0"/>
        <w:adjustRightInd w:val="0"/>
        <w:spacing w:after="139"/>
        <w:jc w:val="both"/>
        <w:rPr>
          <w:rFonts w:ascii="Arial" w:hAnsi="Arial" w:cs="Arial"/>
          <w:color w:val="000000"/>
          <w:lang w:eastAsia="en-GB"/>
        </w:rPr>
      </w:pPr>
    </w:p>
    <w:p w:rsidR="006F71E6" w:rsidRDefault="006F71E6" w:rsidP="0021510E">
      <w:pPr>
        <w:autoSpaceDE w:val="0"/>
        <w:autoSpaceDN w:val="0"/>
        <w:adjustRightInd w:val="0"/>
        <w:spacing w:after="139"/>
        <w:jc w:val="both"/>
        <w:rPr>
          <w:rFonts w:ascii="Arial" w:hAnsi="Arial" w:cs="Arial"/>
          <w:color w:val="000000"/>
          <w:lang w:eastAsia="en-GB"/>
        </w:rPr>
      </w:pPr>
    </w:p>
    <w:p w:rsidR="006F71E6" w:rsidRDefault="006F71E6" w:rsidP="0021510E">
      <w:pPr>
        <w:autoSpaceDE w:val="0"/>
        <w:autoSpaceDN w:val="0"/>
        <w:adjustRightInd w:val="0"/>
        <w:spacing w:after="139"/>
        <w:jc w:val="both"/>
        <w:rPr>
          <w:rFonts w:ascii="Arial" w:hAnsi="Arial" w:cs="Arial"/>
          <w:color w:val="000000"/>
          <w:lang w:eastAsia="en-GB"/>
        </w:rPr>
      </w:pPr>
    </w:p>
    <w:p w:rsidR="006F71E6" w:rsidRDefault="006F71E6" w:rsidP="0021510E">
      <w:pPr>
        <w:autoSpaceDE w:val="0"/>
        <w:autoSpaceDN w:val="0"/>
        <w:adjustRightInd w:val="0"/>
        <w:spacing w:after="139"/>
        <w:jc w:val="both"/>
        <w:rPr>
          <w:rFonts w:ascii="Arial" w:hAnsi="Arial" w:cs="Arial"/>
          <w:color w:val="000000"/>
          <w:lang w:eastAsia="en-GB"/>
        </w:rPr>
      </w:pPr>
    </w:p>
    <w:p w:rsidR="006F71E6" w:rsidRDefault="006F71E6" w:rsidP="0021510E">
      <w:pPr>
        <w:autoSpaceDE w:val="0"/>
        <w:autoSpaceDN w:val="0"/>
        <w:adjustRightInd w:val="0"/>
        <w:spacing w:after="139"/>
        <w:jc w:val="both"/>
        <w:rPr>
          <w:rFonts w:ascii="Arial" w:hAnsi="Arial" w:cs="Arial"/>
          <w:color w:val="000000"/>
          <w:lang w:eastAsia="en-GB"/>
        </w:rPr>
      </w:pPr>
    </w:p>
    <w:p w:rsidR="006F71E6" w:rsidRDefault="006F71E6" w:rsidP="0021510E">
      <w:pPr>
        <w:autoSpaceDE w:val="0"/>
        <w:autoSpaceDN w:val="0"/>
        <w:adjustRightInd w:val="0"/>
        <w:spacing w:after="139"/>
        <w:jc w:val="both"/>
        <w:rPr>
          <w:rFonts w:ascii="Arial" w:hAnsi="Arial" w:cs="Arial"/>
          <w:color w:val="000000"/>
          <w:lang w:eastAsia="en-GB"/>
        </w:rPr>
      </w:pPr>
    </w:p>
    <w:p w:rsidR="006F71E6" w:rsidRDefault="006F71E6" w:rsidP="0021510E">
      <w:pPr>
        <w:autoSpaceDE w:val="0"/>
        <w:autoSpaceDN w:val="0"/>
        <w:adjustRightInd w:val="0"/>
        <w:spacing w:after="139"/>
        <w:jc w:val="both"/>
        <w:rPr>
          <w:rFonts w:ascii="Arial" w:hAnsi="Arial" w:cs="Arial"/>
          <w:color w:val="000000"/>
          <w:lang w:eastAsia="en-GB"/>
        </w:rPr>
      </w:pPr>
    </w:p>
    <w:p w:rsidR="006F71E6" w:rsidRDefault="006F71E6" w:rsidP="0021510E">
      <w:pPr>
        <w:autoSpaceDE w:val="0"/>
        <w:autoSpaceDN w:val="0"/>
        <w:adjustRightInd w:val="0"/>
        <w:spacing w:after="139"/>
        <w:jc w:val="both"/>
        <w:rPr>
          <w:rFonts w:ascii="Arial" w:hAnsi="Arial" w:cs="Arial"/>
          <w:color w:val="000000"/>
          <w:lang w:eastAsia="en-GB"/>
        </w:rPr>
      </w:pPr>
    </w:p>
    <w:p w:rsidR="006F71E6" w:rsidRDefault="006F71E6" w:rsidP="0021510E">
      <w:pPr>
        <w:autoSpaceDE w:val="0"/>
        <w:autoSpaceDN w:val="0"/>
        <w:adjustRightInd w:val="0"/>
        <w:spacing w:after="139"/>
        <w:jc w:val="both"/>
        <w:rPr>
          <w:rFonts w:ascii="Arial" w:hAnsi="Arial" w:cs="Arial"/>
          <w:color w:val="000000"/>
          <w:lang w:eastAsia="en-GB"/>
        </w:rPr>
      </w:pPr>
    </w:p>
    <w:p w:rsidR="006F71E6" w:rsidRDefault="006F71E6" w:rsidP="0021510E">
      <w:pPr>
        <w:autoSpaceDE w:val="0"/>
        <w:autoSpaceDN w:val="0"/>
        <w:adjustRightInd w:val="0"/>
        <w:spacing w:after="139"/>
        <w:jc w:val="both"/>
        <w:rPr>
          <w:rFonts w:ascii="Arial" w:hAnsi="Arial" w:cs="Arial"/>
          <w:color w:val="000000"/>
          <w:lang w:eastAsia="en-GB"/>
        </w:rPr>
      </w:pPr>
    </w:p>
    <w:p w:rsidR="006F71E6" w:rsidRPr="00FB534C" w:rsidRDefault="00FB534C" w:rsidP="0021510E">
      <w:pPr>
        <w:autoSpaceDE w:val="0"/>
        <w:autoSpaceDN w:val="0"/>
        <w:adjustRightInd w:val="0"/>
        <w:spacing w:after="139"/>
        <w:jc w:val="both"/>
        <w:rPr>
          <w:rFonts w:ascii="Arial" w:hAnsi="Arial" w:cs="Arial"/>
          <w:b/>
          <w:color w:val="000000"/>
          <w:sz w:val="24"/>
          <w:szCs w:val="24"/>
          <w:lang w:eastAsia="en-GB"/>
        </w:rPr>
      </w:pPr>
      <w:r>
        <w:rPr>
          <w:rFonts w:ascii="Arial" w:hAnsi="Arial" w:cs="Arial"/>
          <w:b/>
          <w:color w:val="000000"/>
          <w:sz w:val="24"/>
          <w:szCs w:val="24"/>
          <w:lang w:eastAsia="en-GB"/>
        </w:rPr>
        <w:lastRenderedPageBreak/>
        <w:t>Survey findings and action plan</w:t>
      </w:r>
    </w:p>
    <w:p w:rsidR="006F71E6" w:rsidRDefault="00FB534C" w:rsidP="0021510E">
      <w:pPr>
        <w:autoSpaceDE w:val="0"/>
        <w:autoSpaceDN w:val="0"/>
        <w:adjustRightInd w:val="0"/>
        <w:spacing w:after="139"/>
        <w:jc w:val="both"/>
        <w:rPr>
          <w:rFonts w:ascii="Arial" w:hAnsi="Arial" w:cs="Arial"/>
          <w:color w:val="000000"/>
          <w:lang w:eastAsia="en-GB"/>
        </w:rPr>
      </w:pPr>
      <w:r w:rsidRPr="00B8293B">
        <w:rPr>
          <w:rFonts w:ascii="Arial" w:hAnsi="Arial" w:cs="Arial"/>
          <w:noProof/>
          <w:sz w:val="24"/>
          <w:szCs w:val="24"/>
          <w:lang w:eastAsia="en-GB"/>
        </w:rPr>
        <mc:AlternateContent>
          <mc:Choice Requires="wps">
            <w:drawing>
              <wp:anchor distT="0" distB="0" distL="114300" distR="114300" simplePos="0" relativeHeight="251671552" behindDoc="1" locked="0" layoutInCell="1" allowOverlap="1" wp14:anchorId="5ABF2390" wp14:editId="71C424A0">
                <wp:simplePos x="0" y="0"/>
                <wp:positionH relativeFrom="column">
                  <wp:posOffset>-276225</wp:posOffset>
                </wp:positionH>
                <wp:positionV relativeFrom="paragraph">
                  <wp:posOffset>245109</wp:posOffset>
                </wp:positionV>
                <wp:extent cx="6181725" cy="78009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6181725" cy="7800975"/>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21.75pt;margin-top:19.3pt;width:486.75pt;height:614.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" fillcolor="#92cddc [1944]" strokecolor="#243f60 [1604]" strokeweight="2pt"/>
            </w:pict>
          </mc:Fallback>
        </mc:AlternateContent>
      </w:r>
    </w:p>
    <w:p w:rsidR="005F0F3D" w:rsidRDefault="005F0F3D" w:rsidP="0021510E">
      <w:pPr>
        <w:autoSpaceDE w:val="0"/>
        <w:autoSpaceDN w:val="0"/>
        <w:adjustRightInd w:val="0"/>
        <w:spacing w:after="139"/>
        <w:jc w:val="both"/>
        <w:rPr>
          <w:rFonts w:ascii="Arial" w:hAnsi="Arial" w:cs="Arial"/>
          <w:color w:val="000000"/>
          <w:lang w:eastAsia="en-GB"/>
        </w:rPr>
      </w:pPr>
      <w:bookmarkStart w:id="0" w:name="_GoBack"/>
      <w:bookmarkEnd w:id="0"/>
    </w:p>
    <w:p w:rsidR="006F71E6" w:rsidRPr="00596297" w:rsidRDefault="00F0503A" w:rsidP="0021510E">
      <w:pPr>
        <w:autoSpaceDE w:val="0"/>
        <w:autoSpaceDN w:val="0"/>
        <w:adjustRightInd w:val="0"/>
        <w:spacing w:after="139"/>
        <w:jc w:val="both"/>
        <w:rPr>
          <w:rFonts w:ascii="Arial" w:hAnsi="Arial" w:cs="Arial"/>
          <w:color w:val="000000"/>
          <w:sz w:val="24"/>
          <w:szCs w:val="24"/>
          <w:lang w:eastAsia="en-GB"/>
        </w:rPr>
      </w:pPr>
      <w:r w:rsidRPr="00596297">
        <w:rPr>
          <w:rFonts w:ascii="Arial" w:hAnsi="Arial" w:cs="Arial"/>
          <w:color w:val="000000"/>
          <w:sz w:val="24"/>
          <w:szCs w:val="24"/>
          <w:lang w:eastAsia="en-GB"/>
        </w:rPr>
        <w:t xml:space="preserve">Last year’s survey showed that 80% of respondents were unaware that we were open until 8pm on a Monday. This year’s survey suggested a figure of 51%. This shows some significant improvement but we feel we could still advertise this service better. However, there were good levels of knowledge regarding our core opening hours. Similarly, 82% of respondents </w:t>
      </w:r>
      <w:r w:rsidR="00596297" w:rsidRPr="00596297">
        <w:rPr>
          <w:rFonts w:ascii="Arial" w:hAnsi="Arial" w:cs="Arial"/>
          <w:color w:val="000000"/>
          <w:sz w:val="24"/>
          <w:szCs w:val="24"/>
          <w:lang w:eastAsia="en-GB"/>
        </w:rPr>
        <w:t>already knew it was preferable to call after 11am for blood results. 75% of patients knew they could book appointments online, again an improvement on last year. However, we still had few respondents who knew that they could opt to be contacted via text message regarding appointments. Finally, in that 57% of respondents were still not fully aware of the patient group, we saw that this needed to form part of our action plan.</w:t>
      </w:r>
    </w:p>
    <w:p w:rsidR="00596297" w:rsidRPr="00596297" w:rsidRDefault="00596297" w:rsidP="0021510E">
      <w:pPr>
        <w:autoSpaceDE w:val="0"/>
        <w:autoSpaceDN w:val="0"/>
        <w:adjustRightInd w:val="0"/>
        <w:spacing w:after="139"/>
        <w:jc w:val="both"/>
        <w:rPr>
          <w:rFonts w:ascii="Arial" w:hAnsi="Arial" w:cs="Arial"/>
          <w:color w:val="000000"/>
          <w:sz w:val="24"/>
          <w:szCs w:val="24"/>
          <w:lang w:eastAsia="en-GB"/>
        </w:rPr>
      </w:pPr>
      <w:r w:rsidRPr="00596297">
        <w:rPr>
          <w:rFonts w:ascii="Arial" w:hAnsi="Arial" w:cs="Arial"/>
          <w:color w:val="000000"/>
          <w:sz w:val="24"/>
          <w:szCs w:val="24"/>
          <w:lang w:eastAsia="en-GB"/>
        </w:rPr>
        <w:t xml:space="preserve">We were pleased to see positive comments left, with one patient volunteering that still felt they received and excellent service despite themselves answering ‘no’ to several of the questions. </w:t>
      </w:r>
    </w:p>
    <w:p w:rsidR="00596297" w:rsidRDefault="00596297" w:rsidP="0021510E">
      <w:pPr>
        <w:autoSpaceDE w:val="0"/>
        <w:autoSpaceDN w:val="0"/>
        <w:adjustRightInd w:val="0"/>
        <w:spacing w:after="139"/>
        <w:jc w:val="both"/>
        <w:rPr>
          <w:rFonts w:ascii="Arial" w:hAnsi="Arial" w:cs="Arial"/>
          <w:color w:val="000000"/>
          <w:sz w:val="24"/>
          <w:szCs w:val="24"/>
          <w:lang w:eastAsia="en-GB"/>
        </w:rPr>
      </w:pPr>
      <w:r w:rsidRPr="00596297">
        <w:rPr>
          <w:rFonts w:ascii="Arial" w:hAnsi="Arial" w:cs="Arial"/>
          <w:color w:val="000000"/>
          <w:sz w:val="24"/>
          <w:szCs w:val="24"/>
          <w:lang w:eastAsia="en-GB"/>
        </w:rPr>
        <w:t>The action plan following the survey was discussed during consecutive patient group meetings, first on 30/1/14 and then on 6/3/14.</w:t>
      </w:r>
    </w:p>
    <w:p w:rsidR="00596297" w:rsidRDefault="00596297" w:rsidP="0021510E">
      <w:pPr>
        <w:autoSpaceDE w:val="0"/>
        <w:autoSpaceDN w:val="0"/>
        <w:adjustRightInd w:val="0"/>
        <w:spacing w:after="139"/>
        <w:jc w:val="both"/>
        <w:rPr>
          <w:rFonts w:ascii="Arial" w:hAnsi="Arial" w:cs="Arial"/>
          <w:color w:val="000000"/>
          <w:sz w:val="24"/>
          <w:szCs w:val="24"/>
          <w:lang w:eastAsia="en-GB"/>
        </w:rPr>
      </w:pPr>
      <w:r>
        <w:rPr>
          <w:rFonts w:ascii="Arial" w:hAnsi="Arial" w:cs="Arial"/>
          <w:color w:val="000000"/>
          <w:sz w:val="24"/>
          <w:szCs w:val="24"/>
          <w:lang w:eastAsia="en-GB"/>
        </w:rPr>
        <w:t xml:space="preserve">The main points from the action plan were to increase patient understanding of the patient group, advertising this in more depth and more widely. We were also keen to advertise our extended opening hours. </w:t>
      </w:r>
    </w:p>
    <w:p w:rsidR="00596297" w:rsidRDefault="00596297" w:rsidP="0021510E">
      <w:pPr>
        <w:autoSpaceDE w:val="0"/>
        <w:autoSpaceDN w:val="0"/>
        <w:adjustRightInd w:val="0"/>
        <w:spacing w:after="139"/>
        <w:jc w:val="both"/>
        <w:rPr>
          <w:rFonts w:ascii="Arial" w:hAnsi="Arial" w:cs="Arial"/>
          <w:color w:val="000000"/>
          <w:sz w:val="24"/>
          <w:szCs w:val="24"/>
          <w:lang w:eastAsia="en-GB"/>
        </w:rPr>
      </w:pPr>
      <w:r>
        <w:rPr>
          <w:rFonts w:ascii="Arial" w:hAnsi="Arial" w:cs="Arial"/>
          <w:color w:val="000000"/>
          <w:sz w:val="24"/>
          <w:szCs w:val="24"/>
          <w:lang w:eastAsia="en-GB"/>
        </w:rPr>
        <w:t>We decided that new monitors in the waiting rooms could be used to disseminate information to patients in the waiting room, specifically scrolling through pages related to topics such as opening hours, patient group, text messages and email and any other items which arise.</w:t>
      </w:r>
    </w:p>
    <w:p w:rsidR="00596297" w:rsidRDefault="00596297" w:rsidP="0021510E">
      <w:pPr>
        <w:autoSpaceDE w:val="0"/>
        <w:autoSpaceDN w:val="0"/>
        <w:adjustRightInd w:val="0"/>
        <w:spacing w:after="139"/>
        <w:jc w:val="both"/>
        <w:rPr>
          <w:rFonts w:ascii="Arial" w:hAnsi="Arial" w:cs="Arial"/>
          <w:color w:val="000000"/>
          <w:sz w:val="24"/>
          <w:szCs w:val="24"/>
          <w:lang w:eastAsia="en-GB"/>
        </w:rPr>
      </w:pPr>
      <w:r>
        <w:rPr>
          <w:rFonts w:ascii="Arial" w:hAnsi="Arial" w:cs="Arial"/>
          <w:color w:val="000000"/>
          <w:sz w:val="24"/>
          <w:szCs w:val="24"/>
          <w:lang w:eastAsia="en-GB"/>
        </w:rPr>
        <w:t xml:space="preserve">Furthermore, we decided that we would continue with the newsletter format which had received positive feedback from the winter and will start writing the spring edition immediately. </w:t>
      </w:r>
    </w:p>
    <w:p w:rsidR="00CD5AD2" w:rsidRDefault="00596297" w:rsidP="0021510E">
      <w:pPr>
        <w:autoSpaceDE w:val="0"/>
        <w:autoSpaceDN w:val="0"/>
        <w:adjustRightInd w:val="0"/>
        <w:spacing w:after="139"/>
        <w:jc w:val="both"/>
        <w:rPr>
          <w:rFonts w:ascii="Arial" w:hAnsi="Arial" w:cs="Arial"/>
          <w:color w:val="000000"/>
          <w:sz w:val="24"/>
          <w:szCs w:val="24"/>
          <w:lang w:eastAsia="en-GB"/>
        </w:rPr>
      </w:pPr>
      <w:r>
        <w:rPr>
          <w:rFonts w:ascii="Arial" w:hAnsi="Arial" w:cs="Arial"/>
          <w:color w:val="000000"/>
          <w:sz w:val="24"/>
          <w:szCs w:val="24"/>
          <w:lang w:eastAsia="en-GB"/>
        </w:rPr>
        <w:t xml:space="preserve">The patient group is to be advertised on the waiting room boards continuously and we will update these so as </w:t>
      </w:r>
      <w:r w:rsidR="00CD5AD2">
        <w:rPr>
          <w:rFonts w:ascii="Arial" w:hAnsi="Arial" w:cs="Arial"/>
          <w:color w:val="000000"/>
          <w:sz w:val="24"/>
          <w:szCs w:val="24"/>
          <w:lang w:eastAsia="en-GB"/>
        </w:rPr>
        <w:t>to keep them fresh and interesting. The patient group has its own flyer which was only just in production at the time of the survey and the distribution of this flyer will continue, with the aim of improving wider knowledge regarding the purpose of the patient group.</w:t>
      </w:r>
    </w:p>
    <w:p w:rsidR="00CD5AD2" w:rsidRDefault="00CD5AD2" w:rsidP="0021510E">
      <w:pPr>
        <w:autoSpaceDE w:val="0"/>
        <w:autoSpaceDN w:val="0"/>
        <w:adjustRightInd w:val="0"/>
        <w:spacing w:after="139"/>
        <w:jc w:val="both"/>
        <w:rPr>
          <w:rFonts w:ascii="Arial" w:hAnsi="Arial" w:cs="Arial"/>
          <w:color w:val="000000"/>
          <w:sz w:val="24"/>
          <w:szCs w:val="24"/>
          <w:lang w:eastAsia="en-GB"/>
        </w:rPr>
      </w:pPr>
      <w:r>
        <w:rPr>
          <w:rFonts w:ascii="Arial" w:hAnsi="Arial" w:cs="Arial"/>
          <w:color w:val="000000"/>
          <w:sz w:val="24"/>
          <w:szCs w:val="24"/>
          <w:lang w:eastAsia="en-GB"/>
        </w:rPr>
        <w:t xml:space="preserve">Finally, we will continue to solicit the feedback of patients in order to </w:t>
      </w:r>
      <w:r w:rsidR="00A17C90">
        <w:rPr>
          <w:rFonts w:ascii="Arial" w:hAnsi="Arial" w:cs="Arial"/>
          <w:color w:val="000000"/>
          <w:sz w:val="24"/>
          <w:szCs w:val="24"/>
          <w:lang w:eastAsia="en-GB"/>
        </w:rPr>
        <w:t>help monitor our progress. We will do this by using feedback forms which are available at reception.</w:t>
      </w:r>
      <w:r w:rsidR="005F0F3D">
        <w:rPr>
          <w:rFonts w:ascii="Arial" w:hAnsi="Arial" w:cs="Arial"/>
          <w:color w:val="000000"/>
          <w:sz w:val="24"/>
          <w:szCs w:val="24"/>
          <w:lang w:eastAsia="en-GB"/>
        </w:rPr>
        <w:t xml:space="preserve"> This process already started. For example, some patients used these feedback sheets to suggest we enable payments by credit and debit card. This has now been </w:t>
      </w:r>
      <w:r w:rsidR="005F0F3D">
        <w:rPr>
          <w:rFonts w:ascii="Arial" w:hAnsi="Arial" w:cs="Arial"/>
          <w:color w:val="000000"/>
          <w:sz w:val="24"/>
          <w:szCs w:val="24"/>
          <w:lang w:eastAsia="en-GB"/>
        </w:rPr>
        <w:lastRenderedPageBreak/>
        <w:t xml:space="preserve">done for both surgeries. Also, a patient pointed out some potholes in the </w:t>
      </w:r>
      <w:proofErr w:type="spellStart"/>
      <w:r w:rsidR="005F0F3D">
        <w:rPr>
          <w:rFonts w:ascii="Arial" w:hAnsi="Arial" w:cs="Arial"/>
          <w:color w:val="000000"/>
          <w:sz w:val="24"/>
          <w:szCs w:val="24"/>
          <w:lang w:eastAsia="en-GB"/>
        </w:rPr>
        <w:t>carpark</w:t>
      </w:r>
      <w:proofErr w:type="spellEnd"/>
      <w:r w:rsidR="005F0F3D">
        <w:rPr>
          <w:rFonts w:ascii="Arial" w:hAnsi="Arial" w:cs="Arial"/>
          <w:color w:val="000000"/>
          <w:sz w:val="24"/>
          <w:szCs w:val="24"/>
          <w:lang w:eastAsia="en-GB"/>
        </w:rPr>
        <w:t xml:space="preserve"> and these were filled promptly. We are offering a pre-ordering service for repeat prescriptions, whereby patients are able to request items one month in advance. Finally, the feedback that our telephone system required upgrading has also already been actioned. We are grateful for the positive feedback we have already received for making these changes. Thus, we are continually soliciting feedback and acting on it promptly in addition to the more formal survey described above.</w:t>
      </w:r>
    </w:p>
    <w:p w:rsidR="00596297" w:rsidRPr="00596297" w:rsidRDefault="005F0F3D" w:rsidP="0021510E">
      <w:pPr>
        <w:autoSpaceDE w:val="0"/>
        <w:autoSpaceDN w:val="0"/>
        <w:adjustRightInd w:val="0"/>
        <w:spacing w:after="139"/>
        <w:jc w:val="both"/>
        <w:rPr>
          <w:rFonts w:ascii="Arial" w:hAnsi="Arial" w:cs="Arial"/>
          <w:color w:val="000000"/>
          <w:sz w:val="24"/>
          <w:szCs w:val="24"/>
          <w:lang w:eastAsia="en-GB"/>
        </w:rPr>
      </w:pPr>
      <w:r w:rsidRPr="00B8293B">
        <w:rPr>
          <w:rFonts w:ascii="Arial" w:hAnsi="Arial" w:cs="Arial"/>
          <w:noProof/>
          <w:sz w:val="24"/>
          <w:szCs w:val="24"/>
          <w:lang w:eastAsia="en-GB"/>
        </w:rPr>
        <mc:AlternateContent>
          <mc:Choice Requires="wps">
            <w:drawing>
              <wp:anchor distT="0" distB="0" distL="114300" distR="114300" simplePos="0" relativeHeight="251675648" behindDoc="1" locked="0" layoutInCell="1" allowOverlap="1" wp14:anchorId="66A6DE59" wp14:editId="2AACEF0D">
                <wp:simplePos x="0" y="0"/>
                <wp:positionH relativeFrom="column">
                  <wp:posOffset>-133350</wp:posOffset>
                </wp:positionH>
                <wp:positionV relativeFrom="paragraph">
                  <wp:posOffset>-1611630</wp:posOffset>
                </wp:positionV>
                <wp:extent cx="6019800" cy="17811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6019800" cy="1781175"/>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0.5pt;margin-top:-126.9pt;width:474pt;height:140.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" fillcolor="#92cddc [1944]" strokecolor="#243f60 [1604]" strokeweight="2pt"/>
            </w:pict>
          </mc:Fallback>
        </mc:AlternateContent>
      </w:r>
      <w:r w:rsidR="00596297">
        <w:rPr>
          <w:rFonts w:ascii="Arial" w:hAnsi="Arial" w:cs="Arial"/>
          <w:color w:val="000000"/>
          <w:sz w:val="24"/>
          <w:szCs w:val="24"/>
          <w:lang w:eastAsia="en-GB"/>
        </w:rPr>
        <w:t xml:space="preserve"> </w:t>
      </w:r>
    </w:p>
    <w:p w:rsidR="00596297" w:rsidRDefault="00596297" w:rsidP="0021510E">
      <w:pPr>
        <w:autoSpaceDE w:val="0"/>
        <w:autoSpaceDN w:val="0"/>
        <w:adjustRightInd w:val="0"/>
        <w:spacing w:after="139"/>
        <w:jc w:val="both"/>
        <w:rPr>
          <w:rFonts w:ascii="Arial" w:hAnsi="Arial" w:cs="Arial"/>
          <w:color w:val="000000"/>
          <w:lang w:eastAsia="en-GB"/>
        </w:rPr>
      </w:pPr>
    </w:p>
    <w:p w:rsidR="00596297" w:rsidRPr="00A17C90" w:rsidRDefault="00A17C90" w:rsidP="0021510E">
      <w:pPr>
        <w:autoSpaceDE w:val="0"/>
        <w:autoSpaceDN w:val="0"/>
        <w:adjustRightInd w:val="0"/>
        <w:spacing w:after="139"/>
        <w:jc w:val="both"/>
        <w:rPr>
          <w:rFonts w:ascii="Arial" w:hAnsi="Arial" w:cs="Arial"/>
          <w:b/>
          <w:color w:val="000000"/>
          <w:sz w:val="24"/>
          <w:szCs w:val="24"/>
          <w:lang w:eastAsia="en-GB"/>
        </w:rPr>
      </w:pPr>
      <w:r>
        <w:rPr>
          <w:rFonts w:ascii="Arial" w:hAnsi="Arial" w:cs="Arial"/>
          <w:b/>
          <w:color w:val="000000"/>
          <w:sz w:val="24"/>
          <w:szCs w:val="24"/>
          <w:lang w:eastAsia="en-GB"/>
        </w:rPr>
        <w:t>Our opening hours and how to obtain access</w:t>
      </w:r>
    </w:p>
    <w:p w:rsidR="006F71E6" w:rsidRDefault="00A17C90" w:rsidP="0021510E">
      <w:pPr>
        <w:autoSpaceDE w:val="0"/>
        <w:autoSpaceDN w:val="0"/>
        <w:adjustRightInd w:val="0"/>
        <w:spacing w:after="139"/>
        <w:jc w:val="both"/>
        <w:rPr>
          <w:rFonts w:ascii="Arial" w:hAnsi="Arial" w:cs="Arial"/>
          <w:color w:val="000000"/>
          <w:lang w:eastAsia="en-GB"/>
        </w:rPr>
      </w:pPr>
      <w:r w:rsidRPr="00B8293B">
        <w:rPr>
          <w:rFonts w:ascii="Arial" w:hAnsi="Arial" w:cs="Arial"/>
          <w:noProof/>
          <w:sz w:val="24"/>
          <w:szCs w:val="24"/>
          <w:lang w:eastAsia="en-GB"/>
        </w:rPr>
        <mc:AlternateContent>
          <mc:Choice Requires="wps">
            <w:drawing>
              <wp:anchor distT="0" distB="0" distL="114300" distR="114300" simplePos="0" relativeHeight="251673600" behindDoc="1" locked="0" layoutInCell="1" allowOverlap="1" wp14:anchorId="11302A1F" wp14:editId="7FCC9617">
                <wp:simplePos x="0" y="0"/>
                <wp:positionH relativeFrom="column">
                  <wp:posOffset>-133350</wp:posOffset>
                </wp:positionH>
                <wp:positionV relativeFrom="paragraph">
                  <wp:posOffset>197485</wp:posOffset>
                </wp:positionV>
                <wp:extent cx="6019800" cy="394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019800" cy="3943350"/>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0.5pt;margin-top:15.55pt;width:474pt;height:31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" fillcolor="#92cddc [1944]" strokecolor="#243f60 [1604]" strokeweight="2pt"/>
            </w:pict>
          </mc:Fallback>
        </mc:AlternateContent>
      </w:r>
    </w:p>
    <w:p w:rsidR="006F71E6" w:rsidRDefault="00A17C90" w:rsidP="0021510E">
      <w:pPr>
        <w:autoSpaceDE w:val="0"/>
        <w:autoSpaceDN w:val="0"/>
        <w:adjustRightInd w:val="0"/>
        <w:spacing w:after="139"/>
        <w:jc w:val="both"/>
        <w:rPr>
          <w:rFonts w:ascii="Arial" w:hAnsi="Arial" w:cs="Arial"/>
          <w:color w:val="000000"/>
          <w:sz w:val="24"/>
          <w:szCs w:val="24"/>
          <w:lang w:eastAsia="en-GB"/>
        </w:rPr>
      </w:pPr>
      <w:r>
        <w:rPr>
          <w:rFonts w:ascii="Arial" w:hAnsi="Arial" w:cs="Arial"/>
          <w:color w:val="000000"/>
          <w:sz w:val="24"/>
          <w:szCs w:val="24"/>
          <w:lang w:eastAsia="en-GB"/>
        </w:rPr>
        <w:t>The practice is open at the following times:</w:t>
      </w:r>
    </w:p>
    <w:p w:rsidR="00A17C90" w:rsidRDefault="00A17C90" w:rsidP="0021510E">
      <w:pPr>
        <w:autoSpaceDE w:val="0"/>
        <w:autoSpaceDN w:val="0"/>
        <w:adjustRightInd w:val="0"/>
        <w:spacing w:after="139"/>
        <w:jc w:val="both"/>
        <w:rPr>
          <w:rFonts w:ascii="Arial" w:hAnsi="Arial" w:cs="Arial"/>
          <w:color w:val="000000"/>
          <w:sz w:val="24"/>
          <w:szCs w:val="24"/>
          <w:lang w:eastAsia="en-GB"/>
        </w:rPr>
      </w:pPr>
      <w:r>
        <w:rPr>
          <w:rFonts w:ascii="Arial" w:hAnsi="Arial" w:cs="Arial"/>
          <w:color w:val="000000"/>
          <w:sz w:val="24"/>
          <w:szCs w:val="24"/>
          <w:lang w:eastAsia="en-GB"/>
        </w:rPr>
        <w:t>Monday 8am-8pm</w:t>
      </w:r>
    </w:p>
    <w:p w:rsidR="00A17C90" w:rsidRDefault="00A17C90" w:rsidP="0021510E">
      <w:pPr>
        <w:autoSpaceDE w:val="0"/>
        <w:autoSpaceDN w:val="0"/>
        <w:adjustRightInd w:val="0"/>
        <w:spacing w:after="139"/>
        <w:jc w:val="both"/>
        <w:rPr>
          <w:rFonts w:ascii="Arial" w:hAnsi="Arial" w:cs="Arial"/>
          <w:color w:val="000000"/>
          <w:sz w:val="24"/>
          <w:szCs w:val="24"/>
          <w:lang w:eastAsia="en-GB"/>
        </w:rPr>
      </w:pPr>
      <w:r>
        <w:rPr>
          <w:rFonts w:ascii="Arial" w:hAnsi="Arial" w:cs="Arial"/>
          <w:color w:val="000000"/>
          <w:sz w:val="24"/>
          <w:szCs w:val="24"/>
          <w:lang w:eastAsia="en-GB"/>
        </w:rPr>
        <w:t>Tuesday-Friday 8am-6pm</w:t>
      </w:r>
    </w:p>
    <w:p w:rsidR="00A17C90" w:rsidRDefault="00A17C90" w:rsidP="0021510E">
      <w:pPr>
        <w:autoSpaceDE w:val="0"/>
        <w:autoSpaceDN w:val="0"/>
        <w:adjustRightInd w:val="0"/>
        <w:spacing w:after="139"/>
        <w:jc w:val="both"/>
        <w:rPr>
          <w:rFonts w:ascii="Arial" w:hAnsi="Arial" w:cs="Arial"/>
          <w:color w:val="000000"/>
          <w:sz w:val="24"/>
          <w:szCs w:val="24"/>
          <w:lang w:eastAsia="en-GB"/>
        </w:rPr>
      </w:pPr>
      <w:proofErr w:type="spellStart"/>
      <w:r>
        <w:rPr>
          <w:rFonts w:ascii="Arial" w:hAnsi="Arial" w:cs="Arial"/>
          <w:color w:val="000000"/>
          <w:sz w:val="24"/>
          <w:szCs w:val="24"/>
          <w:lang w:eastAsia="en-GB"/>
        </w:rPr>
        <w:t>Tockwith</w:t>
      </w:r>
      <w:proofErr w:type="spellEnd"/>
      <w:r>
        <w:rPr>
          <w:rFonts w:ascii="Arial" w:hAnsi="Arial" w:cs="Arial"/>
          <w:color w:val="000000"/>
          <w:sz w:val="24"/>
          <w:szCs w:val="24"/>
          <w:lang w:eastAsia="en-GB"/>
        </w:rPr>
        <w:t xml:space="preserve"> branch is closed on a Thursday afternoon</w:t>
      </w:r>
    </w:p>
    <w:p w:rsidR="00A17C90" w:rsidRDefault="00A17C90" w:rsidP="0021510E">
      <w:pPr>
        <w:autoSpaceDE w:val="0"/>
        <w:autoSpaceDN w:val="0"/>
        <w:adjustRightInd w:val="0"/>
        <w:spacing w:after="139"/>
        <w:jc w:val="both"/>
        <w:rPr>
          <w:rFonts w:ascii="Arial" w:hAnsi="Arial" w:cs="Arial"/>
          <w:color w:val="000000"/>
          <w:sz w:val="24"/>
          <w:szCs w:val="24"/>
          <w:lang w:eastAsia="en-GB"/>
        </w:rPr>
      </w:pPr>
      <w:r>
        <w:rPr>
          <w:rFonts w:ascii="Arial" w:hAnsi="Arial" w:cs="Arial"/>
          <w:color w:val="000000"/>
          <w:sz w:val="24"/>
          <w:szCs w:val="24"/>
          <w:lang w:eastAsia="en-GB"/>
        </w:rPr>
        <w:t xml:space="preserve">Appointments can be made by calling us on 01423 330030. They can also be made online once you have registered for a password to enable this. </w:t>
      </w:r>
    </w:p>
    <w:p w:rsidR="00A17C90" w:rsidRDefault="00A17C90" w:rsidP="0021510E">
      <w:pPr>
        <w:autoSpaceDE w:val="0"/>
        <w:autoSpaceDN w:val="0"/>
        <w:adjustRightInd w:val="0"/>
        <w:spacing w:after="139"/>
        <w:jc w:val="both"/>
        <w:rPr>
          <w:rFonts w:ascii="Arial" w:hAnsi="Arial" w:cs="Arial"/>
          <w:color w:val="000000"/>
          <w:sz w:val="24"/>
          <w:szCs w:val="24"/>
          <w:lang w:eastAsia="en-GB"/>
        </w:rPr>
      </w:pPr>
      <w:r>
        <w:rPr>
          <w:rFonts w:ascii="Arial" w:hAnsi="Arial" w:cs="Arial"/>
          <w:color w:val="000000"/>
          <w:sz w:val="24"/>
          <w:szCs w:val="24"/>
          <w:lang w:eastAsia="en-GB"/>
        </w:rPr>
        <w:t>We are always accepting new patient registrations</w:t>
      </w:r>
    </w:p>
    <w:p w:rsidR="00A17C90" w:rsidRDefault="00A17C90" w:rsidP="0021510E">
      <w:pPr>
        <w:autoSpaceDE w:val="0"/>
        <w:autoSpaceDN w:val="0"/>
        <w:adjustRightInd w:val="0"/>
        <w:spacing w:after="139"/>
        <w:jc w:val="both"/>
        <w:rPr>
          <w:rFonts w:ascii="Arial" w:hAnsi="Arial" w:cs="Arial"/>
          <w:color w:val="000000"/>
          <w:sz w:val="24"/>
          <w:szCs w:val="24"/>
          <w:lang w:eastAsia="en-GB"/>
        </w:rPr>
      </w:pPr>
      <w:r>
        <w:rPr>
          <w:rFonts w:ascii="Arial" w:hAnsi="Arial" w:cs="Arial"/>
          <w:color w:val="000000"/>
          <w:sz w:val="24"/>
          <w:szCs w:val="24"/>
          <w:lang w:eastAsia="en-GB"/>
        </w:rPr>
        <w:t xml:space="preserve">Our appointments are split between pre-bookable appointments and appointments which can be booked on the day, usually reserved for more urgent matters. </w:t>
      </w:r>
    </w:p>
    <w:p w:rsidR="00A17C90" w:rsidRDefault="00A17C90" w:rsidP="0021510E">
      <w:pPr>
        <w:autoSpaceDE w:val="0"/>
        <w:autoSpaceDN w:val="0"/>
        <w:adjustRightInd w:val="0"/>
        <w:spacing w:after="139"/>
        <w:jc w:val="both"/>
        <w:rPr>
          <w:rFonts w:ascii="Arial" w:hAnsi="Arial" w:cs="Arial"/>
          <w:color w:val="000000"/>
          <w:sz w:val="24"/>
          <w:szCs w:val="24"/>
          <w:lang w:eastAsia="en-GB"/>
        </w:rPr>
      </w:pPr>
      <w:r>
        <w:rPr>
          <w:rFonts w:ascii="Arial" w:hAnsi="Arial" w:cs="Arial"/>
          <w:color w:val="000000"/>
          <w:sz w:val="24"/>
          <w:szCs w:val="24"/>
          <w:lang w:eastAsia="en-GB"/>
        </w:rPr>
        <w:t xml:space="preserve">Our extended opening hours are on Monday evenings. These are all pre-bookable appointments. </w:t>
      </w:r>
    </w:p>
    <w:p w:rsidR="00882FC3" w:rsidRDefault="00882FC3" w:rsidP="0021510E">
      <w:pPr>
        <w:autoSpaceDE w:val="0"/>
        <w:autoSpaceDN w:val="0"/>
        <w:adjustRightInd w:val="0"/>
        <w:spacing w:after="139"/>
        <w:jc w:val="both"/>
        <w:rPr>
          <w:rFonts w:ascii="Arial" w:hAnsi="Arial" w:cs="Arial"/>
          <w:color w:val="000000"/>
          <w:sz w:val="24"/>
          <w:szCs w:val="24"/>
          <w:lang w:eastAsia="en-GB"/>
        </w:rPr>
      </w:pPr>
      <w:r>
        <w:rPr>
          <w:rFonts w:ascii="Arial" w:hAnsi="Arial" w:cs="Arial"/>
          <w:color w:val="000000"/>
          <w:sz w:val="24"/>
          <w:szCs w:val="24"/>
          <w:lang w:eastAsia="en-GB"/>
        </w:rPr>
        <w:t xml:space="preserve">Appointments can be made with a GP, practice nurse, healthcare assistant, midwife or health visitor. Our </w:t>
      </w:r>
      <w:proofErr w:type="gramStart"/>
      <w:r>
        <w:rPr>
          <w:rFonts w:ascii="Arial" w:hAnsi="Arial" w:cs="Arial"/>
          <w:color w:val="000000"/>
          <w:sz w:val="24"/>
          <w:szCs w:val="24"/>
          <w:lang w:eastAsia="en-GB"/>
        </w:rPr>
        <w:t>staff run</w:t>
      </w:r>
      <w:proofErr w:type="gramEnd"/>
      <w:r>
        <w:rPr>
          <w:rFonts w:ascii="Arial" w:hAnsi="Arial" w:cs="Arial"/>
          <w:color w:val="000000"/>
          <w:sz w:val="24"/>
          <w:szCs w:val="24"/>
          <w:lang w:eastAsia="en-GB"/>
        </w:rPr>
        <w:t xml:space="preserve"> clinics in health promotion, asthma, COPD, heart disease, diabetes and other chronic disease reviews. We also host clinics for diabetic eye screening, chiropody and warfarin testing.</w:t>
      </w:r>
    </w:p>
    <w:p w:rsidR="00A17C90" w:rsidRPr="00A17C90" w:rsidRDefault="00A17C90" w:rsidP="0021510E">
      <w:pPr>
        <w:autoSpaceDE w:val="0"/>
        <w:autoSpaceDN w:val="0"/>
        <w:adjustRightInd w:val="0"/>
        <w:spacing w:after="139"/>
        <w:jc w:val="both"/>
        <w:rPr>
          <w:rFonts w:ascii="Arial" w:hAnsi="Arial" w:cs="Arial"/>
          <w:color w:val="000000"/>
          <w:sz w:val="24"/>
          <w:szCs w:val="24"/>
          <w:lang w:eastAsia="en-GB"/>
        </w:rPr>
      </w:pPr>
    </w:p>
    <w:p w:rsidR="006F71E6" w:rsidRDefault="006F71E6" w:rsidP="0021510E">
      <w:pPr>
        <w:autoSpaceDE w:val="0"/>
        <w:autoSpaceDN w:val="0"/>
        <w:adjustRightInd w:val="0"/>
        <w:spacing w:after="139"/>
        <w:jc w:val="both"/>
        <w:rPr>
          <w:rFonts w:ascii="Arial" w:hAnsi="Arial" w:cs="Arial"/>
          <w:color w:val="000000"/>
          <w:lang w:eastAsia="en-GB"/>
        </w:rPr>
      </w:pPr>
    </w:p>
    <w:sectPr w:rsidR="006F71E6">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B3A" w:rsidRDefault="00897B3A" w:rsidP="0009240A">
      <w:pPr>
        <w:spacing w:after="0" w:line="240" w:lineRule="auto"/>
      </w:pPr>
      <w:r>
        <w:separator/>
      </w:r>
    </w:p>
  </w:endnote>
  <w:endnote w:type="continuationSeparator" w:id="0">
    <w:p w:rsidR="00897B3A" w:rsidRDefault="00897B3A" w:rsidP="00092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40A" w:rsidRDefault="0009240A">
    <w:pPr>
      <w:pStyle w:val="Footer"/>
    </w:pPr>
    <w:r>
      <w:t>Survey Results</w:t>
    </w:r>
    <w:r>
      <w:ptab w:relativeTo="margin" w:alignment="center" w:leader="none"/>
    </w:r>
    <w:proofErr w:type="spellStart"/>
    <w:r>
      <w:t>Springbank</w:t>
    </w:r>
    <w:proofErr w:type="spellEnd"/>
    <w:r>
      <w:t xml:space="preserve"> Health</w:t>
    </w:r>
    <w:r>
      <w:ptab w:relativeTo="margin" w:alignment="right" w:leader="none"/>
    </w:r>
    <w:r>
      <w:t>March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B3A" w:rsidRDefault="00897B3A" w:rsidP="0009240A">
      <w:pPr>
        <w:spacing w:after="0" w:line="240" w:lineRule="auto"/>
      </w:pPr>
      <w:r>
        <w:separator/>
      </w:r>
    </w:p>
  </w:footnote>
  <w:footnote w:type="continuationSeparator" w:id="0">
    <w:p w:rsidR="00897B3A" w:rsidRDefault="00897B3A" w:rsidP="000924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6A1" w:rsidRDefault="00C876A1" w:rsidP="0009240A">
    <w:pPr>
      <w:pStyle w:val="Header"/>
      <w:jc w:val="right"/>
      <w:rPr>
        <w:rFonts w:ascii="Arial" w:hAnsi="Arial" w:cs="Arial"/>
        <w:noProof/>
        <w:lang w:eastAsia="en-GB"/>
      </w:rPr>
    </w:pPr>
    <w:r w:rsidRPr="0009240A">
      <w:rPr>
        <w:rFonts w:ascii="Arial" w:hAnsi="Arial" w:cs="Arial"/>
        <w:noProof/>
        <w:lang w:eastAsia="en-GB"/>
      </w:rPr>
      <w:drawing>
        <wp:anchor distT="0" distB="0" distL="114300" distR="114300" simplePos="0" relativeHeight="251658240" behindDoc="1" locked="0" layoutInCell="1" allowOverlap="1" wp14:anchorId="1561C82C" wp14:editId="6348EC31">
          <wp:simplePos x="0" y="0"/>
          <wp:positionH relativeFrom="column">
            <wp:posOffset>-228600</wp:posOffset>
          </wp:positionH>
          <wp:positionV relativeFrom="paragraph">
            <wp:posOffset>-144780</wp:posOffset>
          </wp:positionV>
          <wp:extent cx="1314000" cy="8964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000" cy="89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240A">
      <w:rPr>
        <w:rFonts w:ascii="Arial" w:hAnsi="Arial" w:cs="Arial"/>
        <w:noProof/>
        <w:lang w:eastAsia="en-GB"/>
      </w:rPr>
      <w:drawing>
        <wp:inline distT="0" distB="0" distL="0" distR="0" wp14:anchorId="7F99F415" wp14:editId="5035B321">
          <wp:extent cx="806739" cy="371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6739" cy="371475"/>
                  </a:xfrm>
                  <a:prstGeom prst="rect">
                    <a:avLst/>
                  </a:prstGeom>
                  <a:noFill/>
                  <a:ln>
                    <a:noFill/>
                  </a:ln>
                </pic:spPr>
              </pic:pic>
            </a:graphicData>
          </a:graphic>
        </wp:inline>
      </w:drawing>
    </w:r>
  </w:p>
  <w:p w:rsidR="0009240A" w:rsidRDefault="0009240A" w:rsidP="00C876A1">
    <w:pPr>
      <w:pStyle w:val="Header"/>
      <w:rPr>
        <w:rFonts w:ascii="Arial" w:hAnsi="Arial" w:cs="Arial"/>
        <w:noProof/>
        <w:lang w:eastAsia="en-GB"/>
      </w:rPr>
    </w:pPr>
    <w:r>
      <w:rPr>
        <w:rFonts w:ascii="Arial" w:hAnsi="Arial" w:cs="Arial"/>
        <w:noProof/>
        <w:lang w:eastAsia="en-GB"/>
      </w:rPr>
      <w:t xml:space="preserve">     </w:t>
    </w:r>
    <w:r w:rsidR="00C876A1">
      <w:rPr>
        <w:rFonts w:ascii="Arial" w:hAnsi="Arial" w:cs="Arial"/>
        <w:noProof/>
        <w:lang w:eastAsia="en-GB"/>
      </w:rPr>
      <w:tab/>
    </w:r>
    <w:r w:rsidR="00C876A1">
      <w:rPr>
        <w:rFonts w:ascii="Arial" w:hAnsi="Arial" w:cs="Arial"/>
        <w:noProof/>
        <w:lang w:eastAsia="en-GB"/>
      </w:rPr>
      <w:tab/>
    </w:r>
    <w:r>
      <w:rPr>
        <w:rFonts w:ascii="Arial" w:hAnsi="Arial" w:cs="Arial"/>
        <w:noProof/>
        <w:lang w:eastAsia="en-GB"/>
      </w:rPr>
      <w:t xml:space="preserve"> </w:t>
    </w:r>
  </w:p>
  <w:p w:rsidR="0009240A" w:rsidRDefault="0009240A" w:rsidP="00C876A1">
    <w:pPr>
      <w:pStyle w:val="Header"/>
      <w:rPr>
        <w:rFonts w:ascii="Arial" w:hAnsi="Arial" w:cs="Arial"/>
        <w:noProof/>
        <w:lang w:eastAsia="en-GB"/>
      </w:rPr>
    </w:pPr>
  </w:p>
  <w:p w:rsidR="0009240A" w:rsidRDefault="0009240A">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E06"/>
    <w:multiLevelType w:val="hybridMultilevel"/>
    <w:tmpl w:val="3884B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40A"/>
    <w:rsid w:val="0009240A"/>
    <w:rsid w:val="000D3FC6"/>
    <w:rsid w:val="0021510E"/>
    <w:rsid w:val="003E023F"/>
    <w:rsid w:val="00596297"/>
    <w:rsid w:val="005F0F3D"/>
    <w:rsid w:val="006F71E6"/>
    <w:rsid w:val="008712AA"/>
    <w:rsid w:val="008739EC"/>
    <w:rsid w:val="00882FC3"/>
    <w:rsid w:val="00897B3A"/>
    <w:rsid w:val="009866E2"/>
    <w:rsid w:val="00A17C90"/>
    <w:rsid w:val="00B8293B"/>
    <w:rsid w:val="00B92497"/>
    <w:rsid w:val="00C876A1"/>
    <w:rsid w:val="00CD5AD2"/>
    <w:rsid w:val="00D631B1"/>
    <w:rsid w:val="00E31C17"/>
    <w:rsid w:val="00ED02CB"/>
    <w:rsid w:val="00F0503A"/>
    <w:rsid w:val="00F11551"/>
    <w:rsid w:val="00FB534C"/>
    <w:rsid w:val="00FC5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40A"/>
    <w:rPr>
      <w:rFonts w:ascii="Tahoma" w:hAnsi="Tahoma" w:cs="Tahoma"/>
      <w:sz w:val="16"/>
      <w:szCs w:val="16"/>
    </w:rPr>
  </w:style>
  <w:style w:type="paragraph" w:styleId="Header">
    <w:name w:val="header"/>
    <w:basedOn w:val="Normal"/>
    <w:link w:val="HeaderChar"/>
    <w:uiPriority w:val="99"/>
    <w:unhideWhenUsed/>
    <w:rsid w:val="000924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40A"/>
  </w:style>
  <w:style w:type="paragraph" w:styleId="Footer">
    <w:name w:val="footer"/>
    <w:basedOn w:val="Normal"/>
    <w:link w:val="FooterChar"/>
    <w:uiPriority w:val="99"/>
    <w:unhideWhenUsed/>
    <w:rsid w:val="000924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40A"/>
  </w:style>
  <w:style w:type="table" w:styleId="TableGrid">
    <w:name w:val="Table Grid"/>
    <w:basedOn w:val="TableNormal"/>
    <w:uiPriority w:val="59"/>
    <w:rsid w:val="00C876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631B1"/>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40A"/>
    <w:rPr>
      <w:rFonts w:ascii="Tahoma" w:hAnsi="Tahoma" w:cs="Tahoma"/>
      <w:sz w:val="16"/>
      <w:szCs w:val="16"/>
    </w:rPr>
  </w:style>
  <w:style w:type="paragraph" w:styleId="Header">
    <w:name w:val="header"/>
    <w:basedOn w:val="Normal"/>
    <w:link w:val="HeaderChar"/>
    <w:uiPriority w:val="99"/>
    <w:unhideWhenUsed/>
    <w:rsid w:val="000924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40A"/>
  </w:style>
  <w:style w:type="paragraph" w:styleId="Footer">
    <w:name w:val="footer"/>
    <w:basedOn w:val="Normal"/>
    <w:link w:val="FooterChar"/>
    <w:uiPriority w:val="99"/>
    <w:unhideWhenUsed/>
    <w:rsid w:val="000924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40A"/>
  </w:style>
  <w:style w:type="table" w:styleId="TableGrid">
    <w:name w:val="Table Grid"/>
    <w:basedOn w:val="TableNormal"/>
    <w:uiPriority w:val="59"/>
    <w:rsid w:val="00C876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631B1"/>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AA2EF-6CDD-4410-8E54-ABF98A033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2014-03-28T14:19:00Z</dcterms:created>
  <dcterms:modified xsi:type="dcterms:W3CDTF">2014-03-28T14:19:00Z</dcterms:modified>
</cp:coreProperties>
</file>